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7"/>
        <w:gridCol w:w="3007"/>
      </w:tblGrid>
      <w:tr w:rsidR="00FA351F" w:rsidRPr="00AD370E" w:rsidTr="0002325A">
        <w:trPr>
          <w:trHeight w:val="1418"/>
        </w:trPr>
        <w:tc>
          <w:tcPr>
            <w:tcW w:w="7177" w:type="dxa"/>
            <w:tcBorders>
              <w:top w:val="nil"/>
              <w:left w:val="nil"/>
              <w:bottom w:val="nil"/>
              <w:right w:val="nil"/>
            </w:tcBorders>
          </w:tcPr>
          <w:p w:rsidR="00FA351F" w:rsidRDefault="008143F1" w:rsidP="00FA351F">
            <w:pPr>
              <w:rPr>
                <w:sz w:val="22"/>
              </w:rPr>
            </w:pPr>
            <w:r>
              <w:rPr>
                <w:noProof/>
                <w:sz w:val="22"/>
              </w:rPr>
              <w:drawing>
                <wp:inline distT="0" distB="0" distL="0" distR="0">
                  <wp:extent cx="4419600" cy="609600"/>
                  <wp:effectExtent l="0" t="0" r="0" b="0"/>
                  <wp:docPr id="1" name="Bild 1" descr="EUD-Logo Schrif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D-Logo Schrift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00" cy="609600"/>
                          </a:xfrm>
                          <a:prstGeom prst="rect">
                            <a:avLst/>
                          </a:prstGeom>
                          <a:noFill/>
                          <a:ln>
                            <a:noFill/>
                          </a:ln>
                        </pic:spPr>
                      </pic:pic>
                    </a:graphicData>
                  </a:graphic>
                </wp:inline>
              </w:drawing>
            </w:r>
          </w:p>
        </w:tc>
        <w:tc>
          <w:tcPr>
            <w:tcW w:w="3007" w:type="dxa"/>
            <w:tcBorders>
              <w:top w:val="nil"/>
              <w:left w:val="nil"/>
              <w:bottom w:val="nil"/>
              <w:right w:val="nil"/>
            </w:tcBorders>
          </w:tcPr>
          <w:p w:rsidR="00FA351F" w:rsidRDefault="00FA351F">
            <w:pPr>
              <w:rPr>
                <w:rFonts w:ascii="Arial" w:hAnsi="Arial" w:cs="Arial"/>
                <w:sz w:val="2"/>
              </w:rPr>
            </w:pPr>
          </w:p>
          <w:p w:rsidR="00FA351F" w:rsidRDefault="00FA351F">
            <w:pPr>
              <w:jc w:val="right"/>
              <w:rPr>
                <w:rFonts w:ascii="Arial" w:hAnsi="Arial" w:cs="Arial"/>
                <w:sz w:val="6"/>
              </w:rPr>
            </w:pPr>
          </w:p>
          <w:p w:rsidR="001A2C84" w:rsidRPr="00FF16AF" w:rsidRDefault="001A2C84" w:rsidP="001A2C84">
            <w:pPr>
              <w:ind w:left="-338"/>
              <w:jc w:val="right"/>
              <w:rPr>
                <w:rFonts w:ascii="Arial" w:hAnsi="Arial" w:cs="Arial"/>
                <w:b/>
                <w:bCs/>
                <w:sz w:val="18"/>
              </w:rPr>
            </w:pPr>
            <w:r w:rsidRPr="00FF16AF">
              <w:rPr>
                <w:rFonts w:ascii="Arial" w:hAnsi="Arial" w:cs="Arial"/>
                <w:b/>
                <w:bCs/>
                <w:sz w:val="18"/>
              </w:rPr>
              <w:t>Europa-Union Deutschland e.V.</w:t>
            </w:r>
          </w:p>
          <w:p w:rsidR="001A2C84" w:rsidRPr="00FF16AF" w:rsidRDefault="001A2C84" w:rsidP="001A2C84">
            <w:pPr>
              <w:ind w:left="-196"/>
              <w:jc w:val="right"/>
              <w:rPr>
                <w:rFonts w:ascii="Arial" w:hAnsi="Arial" w:cs="Arial"/>
                <w:b/>
                <w:bCs/>
                <w:iCs/>
                <w:sz w:val="18"/>
              </w:rPr>
            </w:pPr>
            <w:r w:rsidRPr="00FF16AF">
              <w:rPr>
                <w:rFonts w:ascii="Arial" w:hAnsi="Arial" w:cs="Arial"/>
                <w:b/>
                <w:bCs/>
                <w:iCs/>
                <w:sz w:val="18"/>
              </w:rPr>
              <w:t>Pressekontakt:</w:t>
            </w:r>
          </w:p>
          <w:p w:rsidR="001A2C84" w:rsidRPr="00FF16AF" w:rsidRDefault="001A2C84" w:rsidP="001A2C84">
            <w:pPr>
              <w:ind w:left="-196"/>
              <w:jc w:val="right"/>
              <w:rPr>
                <w:rFonts w:ascii="Arial" w:hAnsi="Arial" w:cs="Arial"/>
                <w:b/>
                <w:bCs/>
                <w:iCs/>
                <w:sz w:val="18"/>
              </w:rPr>
            </w:pPr>
            <w:r w:rsidRPr="00FF16AF">
              <w:rPr>
                <w:rFonts w:ascii="Arial" w:hAnsi="Arial" w:cs="Arial"/>
                <w:b/>
                <w:bCs/>
                <w:sz w:val="18"/>
              </w:rPr>
              <w:t>Birka Meyer-Georges</w:t>
            </w:r>
          </w:p>
          <w:p w:rsidR="001A2C84" w:rsidRPr="00FF16AF" w:rsidRDefault="001A2C84" w:rsidP="001A2C84">
            <w:pPr>
              <w:jc w:val="right"/>
              <w:rPr>
                <w:rFonts w:ascii="Arial" w:hAnsi="Arial" w:cs="Arial"/>
                <w:bCs/>
                <w:iCs/>
                <w:sz w:val="18"/>
              </w:rPr>
            </w:pPr>
            <w:proofErr w:type="gramStart"/>
            <w:r w:rsidRPr="00FF16AF">
              <w:rPr>
                <w:rFonts w:ascii="Arial" w:hAnsi="Arial" w:cs="Arial"/>
                <w:bCs/>
                <w:iCs/>
                <w:sz w:val="18"/>
              </w:rPr>
              <w:t>Tel :</w:t>
            </w:r>
            <w:proofErr w:type="gramEnd"/>
            <w:r w:rsidRPr="00FF16AF">
              <w:rPr>
                <w:rFonts w:ascii="Arial" w:hAnsi="Arial" w:cs="Arial"/>
                <w:bCs/>
                <w:iCs/>
                <w:sz w:val="18"/>
              </w:rPr>
              <w:t xml:space="preserve"> 030-303620-132</w:t>
            </w:r>
          </w:p>
          <w:p w:rsidR="001A2C84" w:rsidRPr="00FF16AF" w:rsidRDefault="001A2C84" w:rsidP="001A2C84">
            <w:pPr>
              <w:jc w:val="right"/>
              <w:rPr>
                <w:rFonts w:ascii="Arial" w:hAnsi="Arial" w:cs="Arial"/>
                <w:sz w:val="18"/>
              </w:rPr>
            </w:pPr>
            <w:r w:rsidRPr="00FF16AF">
              <w:rPr>
                <w:rFonts w:ascii="Arial" w:hAnsi="Arial" w:cs="Arial"/>
                <w:sz w:val="18"/>
              </w:rPr>
              <w:t>Sophienstr. 28/29</w:t>
            </w:r>
          </w:p>
          <w:p w:rsidR="001A2C84" w:rsidRPr="00FF16AF" w:rsidRDefault="001A2C84" w:rsidP="001A2C84">
            <w:pPr>
              <w:jc w:val="right"/>
              <w:rPr>
                <w:rFonts w:ascii="Arial" w:hAnsi="Arial" w:cs="Arial"/>
                <w:bCs/>
                <w:iCs/>
                <w:sz w:val="18"/>
              </w:rPr>
            </w:pPr>
            <w:r w:rsidRPr="00FF16AF">
              <w:rPr>
                <w:rFonts w:ascii="Arial" w:hAnsi="Arial" w:cs="Arial"/>
                <w:sz w:val="18"/>
              </w:rPr>
              <w:t>10178 Berlin</w:t>
            </w:r>
            <w:r w:rsidRPr="00FF16AF">
              <w:rPr>
                <w:rFonts w:ascii="Arial" w:hAnsi="Arial" w:cs="Arial"/>
                <w:bCs/>
                <w:iCs/>
                <w:sz w:val="18"/>
              </w:rPr>
              <w:t xml:space="preserve"> </w:t>
            </w:r>
          </w:p>
          <w:p w:rsidR="001A2C84" w:rsidRPr="00FF16AF" w:rsidRDefault="00A834A2" w:rsidP="001A2C84">
            <w:pPr>
              <w:jc w:val="right"/>
              <w:rPr>
                <w:rFonts w:ascii="Arial" w:hAnsi="Arial" w:cs="Arial"/>
                <w:sz w:val="18"/>
              </w:rPr>
            </w:pPr>
            <w:hyperlink r:id="rId9" w:history="1">
              <w:r w:rsidR="001A2C84" w:rsidRPr="00A46B42">
                <w:rPr>
                  <w:rStyle w:val="Hyperlink"/>
                  <w:rFonts w:ascii="Arial" w:hAnsi="Arial" w:cs="Arial"/>
                  <w:sz w:val="18"/>
                </w:rPr>
                <w:t>presse@europa-union.de</w:t>
              </w:r>
            </w:hyperlink>
            <w:r w:rsidR="001A2C84">
              <w:rPr>
                <w:rFonts w:ascii="Arial" w:hAnsi="Arial" w:cs="Arial"/>
                <w:color w:val="0000FF"/>
                <w:sz w:val="18"/>
                <w:u w:val="single"/>
              </w:rPr>
              <w:t xml:space="preserve"> </w:t>
            </w:r>
            <w:r w:rsidR="001A2C84" w:rsidRPr="00FF16AF">
              <w:rPr>
                <w:rFonts w:ascii="Arial" w:hAnsi="Arial" w:cs="Arial"/>
                <w:sz w:val="18"/>
              </w:rPr>
              <w:t xml:space="preserve"> </w:t>
            </w:r>
          </w:p>
          <w:p w:rsidR="00987FF5" w:rsidRPr="00AD370E" w:rsidRDefault="00A834A2" w:rsidP="001A2C84">
            <w:pPr>
              <w:jc w:val="right"/>
              <w:rPr>
                <w:rFonts w:ascii="Arial" w:hAnsi="Arial" w:cs="Arial"/>
                <w:bCs/>
                <w:iCs/>
                <w:sz w:val="18"/>
                <w:lang w:val="it-IT"/>
              </w:rPr>
            </w:pPr>
            <w:hyperlink r:id="rId10" w:history="1">
              <w:r w:rsidR="001A2C84" w:rsidRPr="00F55F3B">
                <w:rPr>
                  <w:rStyle w:val="Hyperlink"/>
                  <w:rFonts w:ascii="Arial" w:hAnsi="Arial" w:cs="Arial"/>
                  <w:bCs/>
                  <w:iCs/>
                  <w:sz w:val="18"/>
                </w:rPr>
                <w:t>www.europa-union.de</w:t>
              </w:r>
            </w:hyperlink>
          </w:p>
        </w:tc>
      </w:tr>
      <w:tr w:rsidR="00FA351F" w:rsidTr="0002325A">
        <w:tc>
          <w:tcPr>
            <w:tcW w:w="7177" w:type="dxa"/>
            <w:tcBorders>
              <w:top w:val="nil"/>
              <w:left w:val="nil"/>
              <w:bottom w:val="single" w:sz="12" w:space="0" w:color="auto"/>
              <w:right w:val="nil"/>
            </w:tcBorders>
          </w:tcPr>
          <w:p w:rsidR="00FA351F" w:rsidRPr="00BF1CFE" w:rsidRDefault="00433CD8">
            <w:pPr>
              <w:spacing w:before="120" w:after="120"/>
              <w:rPr>
                <w:rFonts w:ascii="Arial" w:hAnsi="Arial" w:cs="Arial"/>
                <w:sz w:val="24"/>
                <w:szCs w:val="24"/>
              </w:rPr>
            </w:pPr>
            <w:r>
              <w:rPr>
                <w:rFonts w:ascii="Arial" w:hAnsi="Arial" w:cs="Arial"/>
                <w:sz w:val="24"/>
                <w:szCs w:val="24"/>
              </w:rPr>
              <w:t>Presse</w:t>
            </w:r>
            <w:r w:rsidR="00536568">
              <w:rPr>
                <w:rFonts w:ascii="Arial" w:hAnsi="Arial" w:cs="Arial"/>
                <w:sz w:val="24"/>
                <w:szCs w:val="24"/>
              </w:rPr>
              <w:t>mitteilung</w:t>
            </w:r>
          </w:p>
        </w:tc>
        <w:tc>
          <w:tcPr>
            <w:tcW w:w="3007" w:type="dxa"/>
            <w:tcBorders>
              <w:top w:val="nil"/>
              <w:left w:val="nil"/>
              <w:bottom w:val="single" w:sz="12" w:space="0" w:color="auto"/>
              <w:right w:val="nil"/>
            </w:tcBorders>
            <w:vAlign w:val="center"/>
          </w:tcPr>
          <w:p w:rsidR="00FA351F" w:rsidRPr="005B6641" w:rsidRDefault="00786706" w:rsidP="0035593D">
            <w:pPr>
              <w:spacing w:before="120" w:after="120"/>
              <w:jc w:val="right"/>
              <w:rPr>
                <w:rFonts w:ascii="Arial Black" w:hAnsi="Arial Black" w:cs="Arial"/>
                <w:i/>
                <w:sz w:val="24"/>
              </w:rPr>
            </w:pPr>
            <w:r>
              <w:rPr>
                <w:rFonts w:ascii="Arial" w:hAnsi="Arial" w:cs="Arial"/>
                <w:sz w:val="20"/>
                <w:szCs w:val="24"/>
              </w:rPr>
              <w:t>0</w:t>
            </w:r>
            <w:r w:rsidR="00A834A2">
              <w:rPr>
                <w:rFonts w:ascii="Arial" w:hAnsi="Arial" w:cs="Arial"/>
                <w:sz w:val="20"/>
                <w:szCs w:val="24"/>
              </w:rPr>
              <w:t>9</w:t>
            </w:r>
            <w:r w:rsidR="00202EC6">
              <w:rPr>
                <w:rFonts w:ascii="Arial" w:hAnsi="Arial" w:cs="Arial"/>
                <w:sz w:val="20"/>
                <w:szCs w:val="24"/>
              </w:rPr>
              <w:t>.0</w:t>
            </w:r>
            <w:r>
              <w:rPr>
                <w:rFonts w:ascii="Arial" w:hAnsi="Arial" w:cs="Arial"/>
                <w:sz w:val="20"/>
                <w:szCs w:val="24"/>
              </w:rPr>
              <w:t>5</w:t>
            </w:r>
            <w:r w:rsidR="00BF1CFE">
              <w:rPr>
                <w:rFonts w:ascii="Arial" w:hAnsi="Arial" w:cs="Arial"/>
                <w:sz w:val="20"/>
                <w:szCs w:val="24"/>
              </w:rPr>
              <w:t>.201</w:t>
            </w:r>
            <w:r w:rsidR="00202EC6">
              <w:rPr>
                <w:rFonts w:ascii="Arial" w:hAnsi="Arial" w:cs="Arial"/>
                <w:sz w:val="20"/>
                <w:szCs w:val="24"/>
              </w:rPr>
              <w:t>8</w:t>
            </w:r>
          </w:p>
        </w:tc>
      </w:tr>
    </w:tbl>
    <w:p w:rsidR="00E37C02" w:rsidRDefault="006B7FB9" w:rsidP="00F632A5">
      <w:pPr>
        <w:rPr>
          <w:rFonts w:ascii="Arial" w:hAnsi="Arial" w:cs="Arial"/>
          <w:b/>
          <w:bCs/>
          <w:sz w:val="22"/>
          <w:szCs w:val="22"/>
          <w:lang w:eastAsia="en-US"/>
        </w:rPr>
      </w:pPr>
      <w:r w:rsidRPr="006B7FB9">
        <w:rPr>
          <w:rFonts w:ascii="Arial" w:hAnsi="Arial" w:cs="Arial"/>
          <w:b/>
          <w:bCs/>
          <w:sz w:val="22"/>
          <w:szCs w:val="22"/>
          <w:lang w:eastAsia="en-US"/>
        </w:rPr>
        <w:br/>
      </w:r>
    </w:p>
    <w:p w:rsidR="00F632A5" w:rsidRPr="006B7FB9" w:rsidRDefault="00F632A5" w:rsidP="00F632A5">
      <w:pPr>
        <w:rPr>
          <w:rFonts w:ascii="Arial" w:hAnsi="Arial" w:cs="Arial"/>
          <w:b/>
          <w:bCs/>
          <w:sz w:val="22"/>
          <w:szCs w:val="22"/>
          <w:lang w:eastAsia="en-US"/>
        </w:rPr>
      </w:pPr>
    </w:p>
    <w:p w:rsidR="004B7558" w:rsidRPr="008A22F0" w:rsidRDefault="004B7558" w:rsidP="004B7558">
      <w:pPr>
        <w:rPr>
          <w:rFonts w:ascii="Arial" w:hAnsi="Arial" w:cs="Arial"/>
          <w:b/>
          <w:sz w:val="32"/>
          <w:szCs w:val="32"/>
        </w:rPr>
      </w:pPr>
      <w:r w:rsidRPr="008A22F0">
        <w:rPr>
          <w:rFonts w:ascii="Arial" w:hAnsi="Arial" w:cs="Arial"/>
          <w:b/>
          <w:sz w:val="32"/>
          <w:szCs w:val="32"/>
        </w:rPr>
        <w:t>„Suche Frieden… finde Europa“</w:t>
      </w:r>
    </w:p>
    <w:p w:rsidR="00A40488" w:rsidRDefault="00A40488" w:rsidP="00BF1CFE">
      <w:pPr>
        <w:rPr>
          <w:rFonts w:ascii="Arial" w:hAnsi="Arial" w:cs="Arial"/>
          <w:b/>
          <w:sz w:val="28"/>
          <w:szCs w:val="28"/>
        </w:rPr>
      </w:pPr>
    </w:p>
    <w:p w:rsidR="00C845EF" w:rsidRDefault="00C845EF" w:rsidP="00C845EF">
      <w:pPr>
        <w:rPr>
          <w:rFonts w:ascii="Arial" w:hAnsi="Arial" w:cs="Arial"/>
          <w:b/>
          <w:sz w:val="28"/>
          <w:szCs w:val="28"/>
        </w:rPr>
      </w:pPr>
      <w:r>
        <w:rPr>
          <w:rFonts w:ascii="Arial" w:hAnsi="Arial" w:cs="Arial"/>
          <w:b/>
          <w:sz w:val="28"/>
          <w:szCs w:val="28"/>
        </w:rPr>
        <w:t>Europatag am 12. Mai beim Katholikentag</w:t>
      </w:r>
    </w:p>
    <w:p w:rsidR="004B7558" w:rsidRDefault="004B7558" w:rsidP="00C845EF">
      <w:pPr>
        <w:rPr>
          <w:rFonts w:ascii="Arial" w:hAnsi="Arial" w:cs="Arial"/>
          <w:b/>
          <w:sz w:val="28"/>
          <w:szCs w:val="28"/>
        </w:rPr>
      </w:pPr>
    </w:p>
    <w:p w:rsidR="00C845EF" w:rsidRPr="008A22F0" w:rsidRDefault="00C845EF" w:rsidP="00C845EF">
      <w:pPr>
        <w:rPr>
          <w:rFonts w:ascii="Arial" w:hAnsi="Arial" w:cs="Arial"/>
          <w:b/>
          <w:sz w:val="24"/>
          <w:szCs w:val="24"/>
        </w:rPr>
      </w:pPr>
    </w:p>
    <w:p w:rsidR="00B65AC1" w:rsidRPr="001865F3" w:rsidRDefault="00C845EF" w:rsidP="00B65AC1">
      <w:pPr>
        <w:spacing w:line="312" w:lineRule="auto"/>
        <w:rPr>
          <w:rFonts w:ascii="Arial" w:hAnsi="Arial" w:cs="Arial"/>
          <w:sz w:val="22"/>
          <w:szCs w:val="22"/>
        </w:rPr>
      </w:pPr>
      <w:r w:rsidRPr="001865F3">
        <w:rPr>
          <w:rFonts w:ascii="Arial" w:hAnsi="Arial" w:cs="Arial"/>
          <w:sz w:val="22"/>
          <w:szCs w:val="22"/>
        </w:rPr>
        <w:t>Premiere in Münster</w:t>
      </w:r>
      <w:r w:rsidR="00E970B5" w:rsidRPr="001865F3">
        <w:rPr>
          <w:rFonts w:ascii="Arial" w:hAnsi="Arial" w:cs="Arial"/>
          <w:sz w:val="22"/>
          <w:szCs w:val="22"/>
        </w:rPr>
        <w:t>: Am Samstag</w:t>
      </w:r>
      <w:r w:rsidRPr="001865F3">
        <w:rPr>
          <w:rFonts w:ascii="Arial" w:hAnsi="Arial" w:cs="Arial"/>
          <w:sz w:val="22"/>
          <w:szCs w:val="22"/>
        </w:rPr>
        <w:t xml:space="preserve"> </w:t>
      </w:r>
      <w:r w:rsidR="00E970B5" w:rsidRPr="001865F3">
        <w:rPr>
          <w:rFonts w:ascii="Arial" w:hAnsi="Arial" w:cs="Arial"/>
          <w:sz w:val="22"/>
          <w:szCs w:val="22"/>
        </w:rPr>
        <w:t xml:space="preserve">findet </w:t>
      </w:r>
      <w:r w:rsidRPr="001865F3">
        <w:rPr>
          <w:rFonts w:ascii="Arial" w:hAnsi="Arial" w:cs="Arial"/>
          <w:sz w:val="22"/>
          <w:szCs w:val="22"/>
        </w:rPr>
        <w:t xml:space="preserve">auf dem Deutschen Katholikentag erstmals ein eigener Europatag statt. Das vielseitige Europaprogramm in und um das MCC Halle Münsterland </w:t>
      </w:r>
      <w:r w:rsidR="00B65AC1" w:rsidRPr="001865F3">
        <w:rPr>
          <w:rFonts w:ascii="Arial" w:hAnsi="Arial" w:cs="Arial"/>
          <w:sz w:val="22"/>
          <w:szCs w:val="22"/>
        </w:rPr>
        <w:t>wird</w:t>
      </w:r>
      <w:r w:rsidRPr="001865F3">
        <w:rPr>
          <w:rFonts w:ascii="Arial" w:hAnsi="Arial" w:cs="Arial"/>
          <w:sz w:val="22"/>
          <w:szCs w:val="22"/>
        </w:rPr>
        <w:t xml:space="preserve"> </w:t>
      </w:r>
      <w:r w:rsidR="00E970B5" w:rsidRPr="001865F3">
        <w:rPr>
          <w:rFonts w:ascii="Arial" w:hAnsi="Arial" w:cs="Arial"/>
          <w:sz w:val="22"/>
          <w:szCs w:val="22"/>
        </w:rPr>
        <w:t>in Kooperation mit</w:t>
      </w:r>
      <w:r w:rsidRPr="001865F3">
        <w:rPr>
          <w:rFonts w:ascii="Arial" w:hAnsi="Arial" w:cs="Arial"/>
          <w:sz w:val="22"/>
          <w:szCs w:val="22"/>
        </w:rPr>
        <w:t xml:space="preserve"> der überparteilichen Europa-Union Deutschland</w:t>
      </w:r>
      <w:r w:rsidR="00B65AC1" w:rsidRPr="001865F3">
        <w:rPr>
          <w:rFonts w:ascii="Arial" w:hAnsi="Arial" w:cs="Arial"/>
          <w:sz w:val="22"/>
          <w:szCs w:val="22"/>
        </w:rPr>
        <w:t xml:space="preserve"> </w:t>
      </w:r>
      <w:r w:rsidR="007E5C72" w:rsidRPr="001865F3">
        <w:rPr>
          <w:rFonts w:ascii="Arial" w:hAnsi="Arial" w:cs="Arial"/>
          <w:sz w:val="22"/>
          <w:szCs w:val="22"/>
        </w:rPr>
        <w:t>realisiert</w:t>
      </w:r>
      <w:r w:rsidRPr="001865F3">
        <w:rPr>
          <w:rFonts w:ascii="Arial" w:hAnsi="Arial" w:cs="Arial"/>
          <w:sz w:val="22"/>
          <w:szCs w:val="22"/>
        </w:rPr>
        <w:t xml:space="preserve">. </w:t>
      </w:r>
      <w:r w:rsidR="00787451" w:rsidRPr="001865F3">
        <w:rPr>
          <w:rFonts w:ascii="Arial" w:hAnsi="Arial" w:cs="Arial"/>
          <w:sz w:val="22"/>
          <w:szCs w:val="22"/>
        </w:rPr>
        <w:t>Herzstück des Europatags ist das „Europacafé“ im Roten Saal</w:t>
      </w:r>
      <w:r w:rsidR="00B97224" w:rsidRPr="001865F3">
        <w:rPr>
          <w:rFonts w:ascii="Arial" w:hAnsi="Arial" w:cs="Arial"/>
          <w:sz w:val="22"/>
          <w:szCs w:val="22"/>
        </w:rPr>
        <w:t xml:space="preserve">. </w:t>
      </w:r>
      <w:r w:rsidR="00B65AC1" w:rsidRPr="001865F3">
        <w:rPr>
          <w:rFonts w:ascii="Arial" w:hAnsi="Arial" w:cs="Arial"/>
          <w:sz w:val="22"/>
          <w:szCs w:val="22"/>
        </w:rPr>
        <w:t xml:space="preserve">Von 11 bis 18 Uhr </w:t>
      </w:r>
      <w:r w:rsidR="00B97224" w:rsidRPr="001865F3">
        <w:rPr>
          <w:rFonts w:ascii="Arial" w:hAnsi="Arial" w:cs="Arial"/>
          <w:sz w:val="22"/>
          <w:szCs w:val="22"/>
        </w:rPr>
        <w:t>können dort die Besucher</w:t>
      </w:r>
      <w:r w:rsidR="00E970B5" w:rsidRPr="001865F3">
        <w:rPr>
          <w:rFonts w:ascii="Arial" w:hAnsi="Arial" w:cs="Arial"/>
          <w:sz w:val="22"/>
          <w:szCs w:val="22"/>
        </w:rPr>
        <w:t xml:space="preserve"> </w:t>
      </w:r>
      <w:r w:rsidR="00B97224" w:rsidRPr="001865F3">
        <w:rPr>
          <w:rFonts w:ascii="Arial" w:hAnsi="Arial" w:cs="Arial"/>
          <w:sz w:val="22"/>
          <w:szCs w:val="22"/>
        </w:rPr>
        <w:t xml:space="preserve">mit </w:t>
      </w:r>
      <w:r w:rsidR="00CB5A43" w:rsidRPr="001865F3">
        <w:rPr>
          <w:rFonts w:ascii="Arial" w:hAnsi="Arial" w:cs="Arial"/>
          <w:sz w:val="22"/>
          <w:szCs w:val="22"/>
        </w:rPr>
        <w:t xml:space="preserve">Vertretern aus Politik und Gesellschaft </w:t>
      </w:r>
      <w:r w:rsidR="00B65AC1" w:rsidRPr="001865F3">
        <w:rPr>
          <w:rFonts w:ascii="Arial" w:hAnsi="Arial" w:cs="Arial"/>
          <w:sz w:val="22"/>
          <w:szCs w:val="22"/>
        </w:rPr>
        <w:t xml:space="preserve">an </w:t>
      </w:r>
      <w:r w:rsidR="007E5C72" w:rsidRPr="001865F3">
        <w:rPr>
          <w:rFonts w:ascii="Arial" w:hAnsi="Arial" w:cs="Arial"/>
          <w:sz w:val="22"/>
          <w:szCs w:val="22"/>
        </w:rPr>
        <w:t>wechselnd</w:t>
      </w:r>
      <w:bookmarkStart w:id="0" w:name="_GoBack"/>
      <w:bookmarkEnd w:id="0"/>
      <w:r w:rsidR="007E5C72" w:rsidRPr="001865F3">
        <w:rPr>
          <w:rFonts w:ascii="Arial" w:hAnsi="Arial" w:cs="Arial"/>
          <w:sz w:val="22"/>
          <w:szCs w:val="22"/>
        </w:rPr>
        <w:t>e</w:t>
      </w:r>
      <w:r w:rsidR="00B65AC1" w:rsidRPr="001865F3">
        <w:rPr>
          <w:rFonts w:ascii="Arial" w:hAnsi="Arial" w:cs="Arial"/>
          <w:sz w:val="22"/>
          <w:szCs w:val="22"/>
        </w:rPr>
        <w:t xml:space="preserve">n Thementischen </w:t>
      </w:r>
      <w:r w:rsidR="00B97224" w:rsidRPr="001865F3">
        <w:rPr>
          <w:rFonts w:ascii="Arial" w:hAnsi="Arial" w:cs="Arial"/>
          <w:sz w:val="22"/>
          <w:szCs w:val="22"/>
        </w:rPr>
        <w:t xml:space="preserve">ins Gespräch kommen. </w:t>
      </w:r>
      <w:r w:rsidR="00B65AC1" w:rsidRPr="001865F3">
        <w:rPr>
          <w:rFonts w:ascii="Arial" w:hAnsi="Arial" w:cs="Arial"/>
          <w:sz w:val="22"/>
          <w:szCs w:val="22"/>
        </w:rPr>
        <w:t xml:space="preserve">Ob Demokratie, Frieden, Klimaschutz oder Migration – es geht um die großen Fragen, die Menschen überall in Europa bewegen. Gesprächspartner sind die Vizepräsidentin des Europäischen Parlaments Evelyne Gebhardt, die Europaabgeordneten Elmar </w:t>
      </w:r>
      <w:proofErr w:type="spellStart"/>
      <w:r w:rsidR="00B65AC1" w:rsidRPr="001865F3">
        <w:rPr>
          <w:rFonts w:ascii="Arial" w:hAnsi="Arial" w:cs="Arial"/>
          <w:sz w:val="22"/>
          <w:szCs w:val="22"/>
        </w:rPr>
        <w:t>Brok</w:t>
      </w:r>
      <w:proofErr w:type="spellEnd"/>
      <w:r w:rsidR="00B65AC1" w:rsidRPr="001865F3">
        <w:rPr>
          <w:rFonts w:ascii="Arial" w:hAnsi="Arial" w:cs="Arial"/>
          <w:sz w:val="22"/>
          <w:szCs w:val="22"/>
        </w:rPr>
        <w:t xml:space="preserve">, Sven </w:t>
      </w:r>
      <w:proofErr w:type="spellStart"/>
      <w:r w:rsidR="00B65AC1" w:rsidRPr="001865F3">
        <w:rPr>
          <w:rFonts w:ascii="Arial" w:hAnsi="Arial" w:cs="Arial"/>
          <w:sz w:val="22"/>
          <w:szCs w:val="22"/>
        </w:rPr>
        <w:t>Giegold</w:t>
      </w:r>
      <w:proofErr w:type="spellEnd"/>
      <w:r w:rsidR="00B65AC1" w:rsidRPr="001865F3">
        <w:rPr>
          <w:rFonts w:ascii="Arial" w:hAnsi="Arial" w:cs="Arial"/>
          <w:sz w:val="22"/>
          <w:szCs w:val="22"/>
        </w:rPr>
        <w:t xml:space="preserve">, Rebecca Harms, Peter Liese, Arne Lietz, David </w:t>
      </w:r>
      <w:proofErr w:type="spellStart"/>
      <w:r w:rsidR="00B65AC1" w:rsidRPr="001865F3">
        <w:rPr>
          <w:rFonts w:ascii="Arial" w:hAnsi="Arial" w:cs="Arial"/>
          <w:sz w:val="22"/>
          <w:szCs w:val="22"/>
        </w:rPr>
        <w:t>MacAllister</w:t>
      </w:r>
      <w:proofErr w:type="spellEnd"/>
      <w:r w:rsidR="00B65AC1" w:rsidRPr="001865F3">
        <w:rPr>
          <w:rFonts w:ascii="Arial" w:hAnsi="Arial" w:cs="Arial"/>
          <w:sz w:val="22"/>
          <w:szCs w:val="22"/>
        </w:rPr>
        <w:t xml:space="preserve">, Markus Pieper, der Bundestagsabgeordnete Axel Schäfer und Landtagsvizepräsidentin Carina </w:t>
      </w:r>
      <w:proofErr w:type="spellStart"/>
      <w:r w:rsidR="00B65AC1" w:rsidRPr="001865F3">
        <w:rPr>
          <w:rFonts w:ascii="Arial" w:hAnsi="Arial" w:cs="Arial"/>
          <w:sz w:val="22"/>
          <w:szCs w:val="22"/>
        </w:rPr>
        <w:t>Gödecke</w:t>
      </w:r>
      <w:proofErr w:type="spellEnd"/>
      <w:r w:rsidR="00B65AC1" w:rsidRPr="001865F3">
        <w:rPr>
          <w:rFonts w:ascii="Arial" w:hAnsi="Arial" w:cs="Arial"/>
          <w:sz w:val="22"/>
          <w:szCs w:val="22"/>
        </w:rPr>
        <w:t>. An den Diskussionsrunden beteiligen s</w:t>
      </w:r>
      <w:r w:rsidR="00CB5A43" w:rsidRPr="001865F3">
        <w:rPr>
          <w:rFonts w:ascii="Arial" w:hAnsi="Arial" w:cs="Arial"/>
          <w:sz w:val="22"/>
          <w:szCs w:val="22"/>
        </w:rPr>
        <w:t>ich zudem Vertreter der</w:t>
      </w:r>
      <w:r w:rsidR="00B65AC1" w:rsidRPr="001865F3">
        <w:rPr>
          <w:rFonts w:ascii="Arial" w:hAnsi="Arial" w:cs="Arial"/>
          <w:sz w:val="22"/>
          <w:szCs w:val="22"/>
        </w:rPr>
        <w:t xml:space="preserve"> EU-Kommission und</w:t>
      </w:r>
      <w:r w:rsidR="00CB5A43" w:rsidRPr="001865F3">
        <w:rPr>
          <w:rFonts w:ascii="Arial" w:hAnsi="Arial" w:cs="Arial"/>
          <w:sz w:val="22"/>
          <w:szCs w:val="22"/>
        </w:rPr>
        <w:t xml:space="preserve"> verschiedener</w:t>
      </w:r>
      <w:r w:rsidR="00B65AC1" w:rsidRPr="001865F3">
        <w:rPr>
          <w:rFonts w:ascii="Arial" w:hAnsi="Arial" w:cs="Arial"/>
          <w:sz w:val="22"/>
          <w:szCs w:val="22"/>
        </w:rPr>
        <w:t xml:space="preserve"> katholische</w:t>
      </w:r>
      <w:r w:rsidR="00CB5A43" w:rsidRPr="001865F3">
        <w:rPr>
          <w:rFonts w:ascii="Arial" w:hAnsi="Arial" w:cs="Arial"/>
          <w:sz w:val="22"/>
          <w:szCs w:val="22"/>
        </w:rPr>
        <w:t>r Verbände</w:t>
      </w:r>
      <w:r w:rsidR="00B65AC1" w:rsidRPr="001865F3">
        <w:rPr>
          <w:rFonts w:ascii="Arial" w:hAnsi="Arial" w:cs="Arial"/>
          <w:sz w:val="22"/>
          <w:szCs w:val="22"/>
        </w:rPr>
        <w:t>.</w:t>
      </w:r>
    </w:p>
    <w:p w:rsidR="00CB5A43" w:rsidRPr="001865F3" w:rsidRDefault="00CB5A43" w:rsidP="00B65AC1">
      <w:pPr>
        <w:spacing w:line="312" w:lineRule="auto"/>
        <w:rPr>
          <w:rFonts w:ascii="Arial" w:hAnsi="Arial" w:cs="Arial"/>
          <w:sz w:val="22"/>
          <w:szCs w:val="22"/>
        </w:rPr>
      </w:pPr>
    </w:p>
    <w:p w:rsidR="007E5C72" w:rsidRPr="001865F3" w:rsidRDefault="00CB5A43" w:rsidP="00B65AC1">
      <w:pPr>
        <w:spacing w:line="312" w:lineRule="auto"/>
        <w:rPr>
          <w:rFonts w:ascii="Arial" w:hAnsi="Arial" w:cs="Arial"/>
          <w:sz w:val="22"/>
          <w:szCs w:val="22"/>
        </w:rPr>
      </w:pPr>
      <w:r w:rsidRPr="001865F3">
        <w:rPr>
          <w:rFonts w:ascii="Arial" w:hAnsi="Arial" w:cs="Arial"/>
          <w:sz w:val="22"/>
          <w:szCs w:val="22"/>
        </w:rPr>
        <w:t xml:space="preserve">Eröffnet wird der Europatag um 9.30 Uhr mit einem biblischen Impuls von Landesbischof Heinrich Bedford-Strohm, Ratsvorsitzender der EKD, und Reinhard Kardinal Marx, Vorsitzender der DBK. Von 10 bis 18 Uhr </w:t>
      </w:r>
      <w:r w:rsidR="007E5C72" w:rsidRPr="001865F3">
        <w:rPr>
          <w:rFonts w:ascii="Arial" w:hAnsi="Arial" w:cs="Arial"/>
          <w:sz w:val="22"/>
          <w:szCs w:val="22"/>
        </w:rPr>
        <w:t>gibt es</w:t>
      </w:r>
      <w:r w:rsidRPr="001865F3">
        <w:rPr>
          <w:rFonts w:ascii="Arial" w:hAnsi="Arial" w:cs="Arial"/>
          <w:sz w:val="22"/>
          <w:szCs w:val="22"/>
        </w:rPr>
        <w:t xml:space="preserve"> im Foyer und auf dem Vorplatz der Halle Münsterland </w:t>
      </w:r>
      <w:r w:rsidR="007E5C72" w:rsidRPr="001865F3">
        <w:rPr>
          <w:rFonts w:ascii="Arial" w:hAnsi="Arial" w:cs="Arial"/>
          <w:sz w:val="22"/>
          <w:szCs w:val="22"/>
        </w:rPr>
        <w:t>ein buntes Europaprogramm für Groß und Klein, das auch schon am Vortag stattfindet. Das Angebot reicht von Friedenstauben basteln, Kinderschminken und einer europäischen Fotoaktion bis zu einer Ausstellung von prämierten Arbeiten des Europäischen Wettbewerbs an Schulen. Auch in der Innenstadt und am Hafen werden von Ehrenamtlichen der Europa-Union, ihre</w:t>
      </w:r>
      <w:r w:rsidR="003F09DB">
        <w:rPr>
          <w:rFonts w:ascii="Arial" w:hAnsi="Arial" w:cs="Arial"/>
          <w:sz w:val="22"/>
          <w:szCs w:val="22"/>
        </w:rPr>
        <w:t>s</w:t>
      </w:r>
      <w:r w:rsidR="007E5C72" w:rsidRPr="001865F3">
        <w:rPr>
          <w:rFonts w:ascii="Arial" w:hAnsi="Arial" w:cs="Arial"/>
          <w:sz w:val="22"/>
          <w:szCs w:val="22"/>
        </w:rPr>
        <w:t xml:space="preserve"> Jugendverband</w:t>
      </w:r>
      <w:r w:rsidR="003F09DB">
        <w:rPr>
          <w:rFonts w:ascii="Arial" w:hAnsi="Arial" w:cs="Arial"/>
          <w:sz w:val="22"/>
          <w:szCs w:val="22"/>
        </w:rPr>
        <w:t>es</w:t>
      </w:r>
      <w:r w:rsidR="004B7558">
        <w:rPr>
          <w:rFonts w:ascii="Arial" w:hAnsi="Arial" w:cs="Arial"/>
          <w:sz w:val="22"/>
          <w:szCs w:val="22"/>
        </w:rPr>
        <w:t>, de</w:t>
      </w:r>
      <w:r w:rsidR="003F09DB">
        <w:rPr>
          <w:rFonts w:ascii="Arial" w:hAnsi="Arial" w:cs="Arial"/>
          <w:sz w:val="22"/>
          <w:szCs w:val="22"/>
        </w:rPr>
        <w:t>r</w:t>
      </w:r>
      <w:r w:rsidR="004B7558">
        <w:rPr>
          <w:rFonts w:ascii="Arial" w:hAnsi="Arial" w:cs="Arial"/>
          <w:sz w:val="22"/>
          <w:szCs w:val="22"/>
        </w:rPr>
        <w:t xml:space="preserve"> Jungen Europäischen Föderalisten</w:t>
      </w:r>
      <w:r w:rsidR="00925CC2">
        <w:rPr>
          <w:rFonts w:ascii="Arial" w:hAnsi="Arial" w:cs="Arial"/>
          <w:sz w:val="22"/>
          <w:szCs w:val="22"/>
        </w:rPr>
        <w:t>,</w:t>
      </w:r>
      <w:r w:rsidR="007E5C72" w:rsidRPr="001865F3">
        <w:rPr>
          <w:rFonts w:ascii="Arial" w:hAnsi="Arial" w:cs="Arial"/>
          <w:sz w:val="22"/>
          <w:szCs w:val="22"/>
        </w:rPr>
        <w:t xml:space="preserve"> und </w:t>
      </w:r>
      <w:r w:rsidR="000C2ACC" w:rsidRPr="001865F3">
        <w:rPr>
          <w:rFonts w:ascii="Arial" w:hAnsi="Arial" w:cs="Arial"/>
          <w:sz w:val="22"/>
          <w:szCs w:val="22"/>
        </w:rPr>
        <w:t>katholischer</w:t>
      </w:r>
      <w:r w:rsidR="007E5C72" w:rsidRPr="001865F3">
        <w:rPr>
          <w:rFonts w:ascii="Arial" w:hAnsi="Arial" w:cs="Arial"/>
          <w:sz w:val="22"/>
          <w:szCs w:val="22"/>
        </w:rPr>
        <w:t xml:space="preserve"> Verbände Euro</w:t>
      </w:r>
      <w:r w:rsidR="00A834A2">
        <w:rPr>
          <w:rFonts w:ascii="Arial" w:hAnsi="Arial" w:cs="Arial"/>
          <w:sz w:val="22"/>
          <w:szCs w:val="22"/>
        </w:rPr>
        <w:t>pa</w:t>
      </w:r>
      <w:r w:rsidR="007E5C72" w:rsidRPr="001865F3">
        <w:rPr>
          <w:rFonts w:ascii="Arial" w:hAnsi="Arial" w:cs="Arial"/>
          <w:sz w:val="22"/>
          <w:szCs w:val="22"/>
        </w:rPr>
        <w:t xml:space="preserve">spiele und </w:t>
      </w:r>
      <w:r w:rsidR="000C2ACC" w:rsidRPr="001865F3">
        <w:rPr>
          <w:rFonts w:ascii="Arial" w:hAnsi="Arial" w:cs="Arial"/>
          <w:sz w:val="22"/>
          <w:szCs w:val="22"/>
        </w:rPr>
        <w:t>Mitmacha</w:t>
      </w:r>
      <w:r w:rsidR="007E5C72" w:rsidRPr="001865F3">
        <w:rPr>
          <w:rFonts w:ascii="Arial" w:hAnsi="Arial" w:cs="Arial"/>
          <w:sz w:val="22"/>
          <w:szCs w:val="22"/>
        </w:rPr>
        <w:t>ktion</w:t>
      </w:r>
      <w:r w:rsidR="000C2ACC" w:rsidRPr="001865F3">
        <w:rPr>
          <w:rFonts w:ascii="Arial" w:hAnsi="Arial" w:cs="Arial"/>
          <w:sz w:val="22"/>
          <w:szCs w:val="22"/>
        </w:rPr>
        <w:t>en</w:t>
      </w:r>
      <w:r w:rsidR="007E5C72" w:rsidRPr="001865F3">
        <w:rPr>
          <w:rFonts w:ascii="Arial" w:hAnsi="Arial" w:cs="Arial"/>
          <w:sz w:val="22"/>
          <w:szCs w:val="22"/>
        </w:rPr>
        <w:t xml:space="preserve"> veranstalte</w:t>
      </w:r>
      <w:r w:rsidR="000C2ACC" w:rsidRPr="001865F3">
        <w:rPr>
          <w:rFonts w:ascii="Arial" w:hAnsi="Arial" w:cs="Arial"/>
          <w:sz w:val="22"/>
          <w:szCs w:val="22"/>
        </w:rPr>
        <w:t>t</w:t>
      </w:r>
      <w:r w:rsidR="007E5C72" w:rsidRPr="001865F3">
        <w:rPr>
          <w:rFonts w:ascii="Arial" w:hAnsi="Arial" w:cs="Arial"/>
          <w:sz w:val="22"/>
          <w:szCs w:val="22"/>
        </w:rPr>
        <w:t xml:space="preserve">. Am Freitag um 13 Uhr findet auf dem Prinzipalmarkt ein Europa Flashmob statt, bei dem Ehrenamtliche und Passanten die Europahymne erklingen lassen. </w:t>
      </w:r>
    </w:p>
    <w:p w:rsidR="007E5C72" w:rsidRPr="001865F3" w:rsidRDefault="007E5C72" w:rsidP="00B65AC1">
      <w:pPr>
        <w:spacing w:line="312" w:lineRule="auto"/>
        <w:rPr>
          <w:rFonts w:ascii="Arial" w:hAnsi="Arial" w:cs="Arial"/>
          <w:sz w:val="22"/>
          <w:szCs w:val="22"/>
        </w:rPr>
      </w:pPr>
    </w:p>
    <w:p w:rsidR="000C2ACC" w:rsidRPr="001865F3" w:rsidRDefault="000C2ACC" w:rsidP="00B65AC1">
      <w:pPr>
        <w:spacing w:line="312" w:lineRule="auto"/>
        <w:rPr>
          <w:rFonts w:ascii="Arial" w:hAnsi="Arial" w:cs="Arial"/>
          <w:sz w:val="22"/>
          <w:szCs w:val="22"/>
        </w:rPr>
      </w:pPr>
    </w:p>
    <w:p w:rsidR="004B7558" w:rsidRDefault="000C2ACC" w:rsidP="004B7558">
      <w:pPr>
        <w:rPr>
          <w:rFonts w:ascii="Arial" w:hAnsi="Arial" w:cs="Arial"/>
          <w:sz w:val="22"/>
        </w:rPr>
      </w:pPr>
      <w:r w:rsidRPr="001865F3">
        <w:rPr>
          <w:rFonts w:ascii="Arial" w:hAnsi="Arial" w:cs="Arial"/>
          <w:sz w:val="22"/>
          <w:szCs w:val="22"/>
        </w:rPr>
        <w:t xml:space="preserve">Programm des Europatags beim Katholikentag: </w:t>
      </w:r>
      <w:r w:rsidR="004B7558">
        <w:rPr>
          <w:rFonts w:ascii="Arial" w:hAnsi="Arial" w:cs="Arial"/>
        </w:rPr>
        <w:br/>
      </w:r>
      <w:hyperlink r:id="rId11" w:history="1">
        <w:r w:rsidR="004B7558">
          <w:rPr>
            <w:rStyle w:val="Hyperlink"/>
            <w:rFonts w:ascii="Arial" w:hAnsi="Arial" w:cs="Arial"/>
          </w:rPr>
          <w:t>www.katholikentag.de/europatag</w:t>
        </w:r>
      </w:hyperlink>
      <w:r w:rsidR="004B7558">
        <w:rPr>
          <w:rFonts w:ascii="Arial" w:hAnsi="Arial" w:cs="Arial"/>
        </w:rPr>
        <w:t xml:space="preserve"> </w:t>
      </w:r>
    </w:p>
    <w:p w:rsidR="000C2ACC" w:rsidRPr="001865F3" w:rsidRDefault="000C2ACC" w:rsidP="00B65AC1">
      <w:pPr>
        <w:spacing w:line="312" w:lineRule="auto"/>
        <w:rPr>
          <w:rFonts w:ascii="Arial" w:hAnsi="Arial" w:cs="Arial"/>
          <w:sz w:val="22"/>
          <w:szCs w:val="22"/>
        </w:rPr>
      </w:pPr>
    </w:p>
    <w:p w:rsidR="000C2ACC" w:rsidRDefault="000C2ACC" w:rsidP="00B65AC1">
      <w:pPr>
        <w:spacing w:line="312" w:lineRule="auto"/>
      </w:pPr>
    </w:p>
    <w:p w:rsidR="004B7558" w:rsidRDefault="004B7558" w:rsidP="004B7558">
      <w:pPr>
        <w:rPr>
          <w:rFonts w:ascii="Arial" w:hAnsi="Arial" w:cs="Arial"/>
          <w:b/>
          <w:bCs/>
          <w:sz w:val="22"/>
        </w:rPr>
      </w:pPr>
      <w:r>
        <w:rPr>
          <w:rFonts w:ascii="Arial" w:hAnsi="Arial" w:cs="Arial"/>
          <w:b/>
          <w:bCs/>
        </w:rPr>
        <w:t xml:space="preserve">Pressekontakt: </w:t>
      </w:r>
    </w:p>
    <w:p w:rsidR="004B7558" w:rsidRDefault="004B7558" w:rsidP="004B7558">
      <w:pPr>
        <w:rPr>
          <w:rFonts w:ascii="Arial" w:hAnsi="Arial" w:cs="Arial"/>
        </w:rPr>
      </w:pPr>
      <w:r>
        <w:rPr>
          <w:rFonts w:ascii="Arial" w:hAnsi="Arial" w:cs="Arial"/>
        </w:rPr>
        <w:t>Birka Meyer-Georges, Presse- und Öffentlichkeitsarbeit, Europa-Union Deutschland e.V.</w:t>
      </w:r>
    </w:p>
    <w:p w:rsidR="004B7558" w:rsidRDefault="004B7558" w:rsidP="004B7558">
      <w:pPr>
        <w:rPr>
          <w:rFonts w:ascii="Arial" w:hAnsi="Arial" w:cs="Arial"/>
        </w:rPr>
      </w:pPr>
      <w:r>
        <w:rPr>
          <w:rFonts w:ascii="Arial" w:hAnsi="Arial" w:cs="Arial"/>
        </w:rPr>
        <w:t xml:space="preserve">E-Mail: </w:t>
      </w:r>
      <w:hyperlink r:id="rId12" w:history="1">
        <w:r>
          <w:rPr>
            <w:rStyle w:val="Hyperlink"/>
            <w:rFonts w:ascii="Arial" w:hAnsi="Arial" w:cs="Arial"/>
          </w:rPr>
          <w:t>presse@europa-union.de</w:t>
        </w:r>
      </w:hyperlink>
      <w:r>
        <w:rPr>
          <w:rFonts w:ascii="Arial" w:hAnsi="Arial" w:cs="Arial"/>
        </w:rPr>
        <w:t>, Tel.: 030-303620132, Mobil: 0163-4794247</w:t>
      </w:r>
    </w:p>
    <w:p w:rsidR="004B7558" w:rsidRDefault="004B7558" w:rsidP="004B7558">
      <w:pPr>
        <w:rPr>
          <w:rFonts w:ascii="Arial" w:hAnsi="Arial" w:cs="Arial"/>
          <w:color w:val="1F497D"/>
          <w:sz w:val="20"/>
        </w:rPr>
      </w:pPr>
    </w:p>
    <w:p w:rsidR="004B7558" w:rsidRDefault="004B7558" w:rsidP="00B65AC1">
      <w:pPr>
        <w:spacing w:line="312" w:lineRule="auto"/>
      </w:pPr>
    </w:p>
    <w:p w:rsidR="000C2ACC" w:rsidRDefault="000C2ACC" w:rsidP="00B65AC1">
      <w:pPr>
        <w:spacing w:line="312" w:lineRule="auto"/>
      </w:pPr>
    </w:p>
    <w:p w:rsidR="004B7558" w:rsidRDefault="004B7558" w:rsidP="00B65AC1">
      <w:pPr>
        <w:spacing w:line="312" w:lineRule="auto"/>
      </w:pPr>
    </w:p>
    <w:p w:rsidR="004B7558" w:rsidRDefault="004B7558" w:rsidP="00B65AC1">
      <w:pPr>
        <w:spacing w:line="312" w:lineRule="auto"/>
      </w:pPr>
    </w:p>
    <w:p w:rsidR="004B7558" w:rsidRDefault="004B7558" w:rsidP="00B65AC1">
      <w:pPr>
        <w:spacing w:line="312" w:lineRule="auto"/>
      </w:pPr>
    </w:p>
    <w:p w:rsidR="004B7558" w:rsidRDefault="004B7558" w:rsidP="00B65AC1">
      <w:pPr>
        <w:spacing w:line="312" w:lineRule="auto"/>
      </w:pPr>
    </w:p>
    <w:p w:rsidR="004B7558" w:rsidRDefault="004B7558" w:rsidP="004B7558">
      <w:pPr>
        <w:spacing w:line="360" w:lineRule="auto"/>
        <w:rPr>
          <w:rFonts w:ascii="Arial" w:hAnsi="Arial" w:cs="Arial"/>
          <w:sz w:val="22"/>
          <w:szCs w:val="22"/>
        </w:rPr>
      </w:pPr>
      <w:r w:rsidRPr="008C2E88">
        <w:rPr>
          <w:rFonts w:ascii="Arial" w:hAnsi="Arial" w:cs="Arial"/>
          <w:b/>
          <w:sz w:val="22"/>
          <w:szCs w:val="22"/>
          <w:u w:val="single"/>
        </w:rPr>
        <w:t>Programm Europacafé am Samstag, Halle Münsterland, Roter Saal (1. OG)</w:t>
      </w:r>
      <w:r>
        <w:rPr>
          <w:rFonts w:ascii="Arial" w:hAnsi="Arial" w:cs="Arial"/>
          <w:sz w:val="22"/>
          <w:szCs w:val="22"/>
        </w:rPr>
        <w:br/>
      </w:r>
    </w:p>
    <w:p w:rsidR="004B7558" w:rsidRDefault="004B7558" w:rsidP="004B7558">
      <w:pPr>
        <w:spacing w:line="360" w:lineRule="auto"/>
        <w:rPr>
          <w:rFonts w:ascii="Arial" w:hAnsi="Arial" w:cs="Arial"/>
          <w:sz w:val="22"/>
          <w:szCs w:val="22"/>
        </w:rPr>
      </w:pPr>
      <w:r w:rsidRPr="008C2E88">
        <w:rPr>
          <w:rFonts w:ascii="Arial" w:hAnsi="Arial" w:cs="Arial"/>
          <w:b/>
          <w:sz w:val="22"/>
          <w:szCs w:val="22"/>
        </w:rPr>
        <w:t>11.00</w:t>
      </w:r>
      <w:r>
        <w:rPr>
          <w:rFonts w:ascii="Arial" w:hAnsi="Arial" w:cs="Arial"/>
          <w:b/>
          <w:sz w:val="22"/>
          <w:szCs w:val="22"/>
        </w:rPr>
        <w:t xml:space="preserve"> – </w:t>
      </w:r>
      <w:r w:rsidRPr="008C2E88">
        <w:rPr>
          <w:rFonts w:ascii="Arial" w:hAnsi="Arial" w:cs="Arial"/>
          <w:b/>
          <w:sz w:val="22"/>
          <w:szCs w:val="22"/>
        </w:rPr>
        <w:t>12.30 Uhr</w:t>
      </w:r>
      <w:r w:rsidRPr="008A75F8">
        <w:rPr>
          <w:rFonts w:ascii="Arial" w:hAnsi="Arial" w:cs="Arial"/>
          <w:sz w:val="22"/>
          <w:szCs w:val="22"/>
        </w:rPr>
        <w:t xml:space="preserve"> </w:t>
      </w:r>
      <w:r>
        <w:rPr>
          <w:rFonts w:ascii="Arial" w:hAnsi="Arial" w:cs="Arial"/>
          <w:sz w:val="22"/>
          <w:szCs w:val="22"/>
        </w:rPr>
        <w:br/>
        <w:t xml:space="preserve">Diskussionstische mit Sven </w:t>
      </w:r>
      <w:proofErr w:type="spellStart"/>
      <w:r w:rsidRPr="008C2E88">
        <w:rPr>
          <w:rFonts w:ascii="Arial" w:hAnsi="Arial" w:cs="Arial"/>
          <w:b/>
          <w:sz w:val="22"/>
          <w:szCs w:val="22"/>
        </w:rPr>
        <w:t>Giegold</w:t>
      </w:r>
      <w:proofErr w:type="spellEnd"/>
      <w:r>
        <w:rPr>
          <w:rFonts w:ascii="Arial" w:hAnsi="Arial" w:cs="Arial"/>
          <w:sz w:val="22"/>
          <w:szCs w:val="22"/>
        </w:rPr>
        <w:t xml:space="preserve"> </w:t>
      </w:r>
      <w:proofErr w:type="spellStart"/>
      <w:r>
        <w:rPr>
          <w:rFonts w:ascii="Arial" w:hAnsi="Arial" w:cs="Arial"/>
          <w:sz w:val="22"/>
          <w:szCs w:val="22"/>
        </w:rPr>
        <w:t>MdEP</w:t>
      </w:r>
      <w:proofErr w:type="spellEnd"/>
      <w:r>
        <w:rPr>
          <w:rFonts w:ascii="Arial" w:hAnsi="Arial" w:cs="Arial"/>
          <w:sz w:val="22"/>
          <w:szCs w:val="22"/>
        </w:rPr>
        <w:t xml:space="preserve">, Carina </w:t>
      </w:r>
      <w:proofErr w:type="spellStart"/>
      <w:r w:rsidRPr="008C2E88">
        <w:rPr>
          <w:rFonts w:ascii="Arial" w:hAnsi="Arial" w:cs="Arial"/>
          <w:b/>
          <w:sz w:val="22"/>
          <w:szCs w:val="22"/>
        </w:rPr>
        <w:t>Gödecke</w:t>
      </w:r>
      <w:proofErr w:type="spellEnd"/>
      <w:r>
        <w:rPr>
          <w:rFonts w:ascii="Arial" w:hAnsi="Arial" w:cs="Arial"/>
          <w:sz w:val="22"/>
          <w:szCs w:val="22"/>
        </w:rPr>
        <w:t xml:space="preserve"> MdL, Peter </w:t>
      </w:r>
      <w:r w:rsidRPr="008C2E88">
        <w:rPr>
          <w:rFonts w:ascii="Arial" w:hAnsi="Arial" w:cs="Arial"/>
          <w:b/>
          <w:sz w:val="22"/>
          <w:szCs w:val="22"/>
        </w:rPr>
        <w:t>Liese</w:t>
      </w:r>
      <w:r>
        <w:rPr>
          <w:rFonts w:ascii="Arial" w:hAnsi="Arial" w:cs="Arial"/>
          <w:sz w:val="22"/>
          <w:szCs w:val="22"/>
        </w:rPr>
        <w:t xml:space="preserve"> </w:t>
      </w:r>
      <w:proofErr w:type="spellStart"/>
      <w:r>
        <w:rPr>
          <w:rFonts w:ascii="Arial" w:hAnsi="Arial" w:cs="Arial"/>
          <w:sz w:val="22"/>
          <w:szCs w:val="22"/>
        </w:rPr>
        <w:t>MdEP</w:t>
      </w:r>
      <w:proofErr w:type="spellEnd"/>
      <w:r>
        <w:rPr>
          <w:rFonts w:ascii="Arial" w:hAnsi="Arial" w:cs="Arial"/>
          <w:sz w:val="22"/>
          <w:szCs w:val="22"/>
        </w:rPr>
        <w:t xml:space="preserve"> und Axel </w:t>
      </w:r>
      <w:r w:rsidRPr="008C2E88">
        <w:rPr>
          <w:rFonts w:ascii="Arial" w:hAnsi="Arial" w:cs="Arial"/>
          <w:b/>
          <w:sz w:val="22"/>
          <w:szCs w:val="22"/>
        </w:rPr>
        <w:t>Schäfer</w:t>
      </w:r>
      <w:r>
        <w:rPr>
          <w:rFonts w:ascii="Arial" w:hAnsi="Arial" w:cs="Arial"/>
          <w:sz w:val="22"/>
          <w:szCs w:val="22"/>
        </w:rPr>
        <w:t xml:space="preserve"> MdB sowie Vertreterinnen und Vertretern von Europa-Union Deutschland, JEF Deutschland, Justitia et Pax Europe, Katholisches Büro Berlin, </w:t>
      </w:r>
      <w:r w:rsidRPr="00D76071">
        <w:rPr>
          <w:rFonts w:ascii="Arial" w:hAnsi="Arial" w:cs="Arial"/>
          <w:sz w:val="22"/>
          <w:szCs w:val="22"/>
        </w:rPr>
        <w:t>Katholische</w:t>
      </w:r>
      <w:r>
        <w:rPr>
          <w:rFonts w:ascii="Arial" w:hAnsi="Arial" w:cs="Arial"/>
          <w:sz w:val="22"/>
          <w:szCs w:val="22"/>
        </w:rPr>
        <w:t>r</w:t>
      </w:r>
      <w:r w:rsidRPr="00D76071">
        <w:rPr>
          <w:rFonts w:ascii="Arial" w:hAnsi="Arial" w:cs="Arial"/>
          <w:sz w:val="22"/>
          <w:szCs w:val="22"/>
        </w:rPr>
        <w:t xml:space="preserve"> Landjugendbewegung Deutschlands</w:t>
      </w:r>
      <w:r>
        <w:rPr>
          <w:rFonts w:ascii="Arial" w:hAnsi="Arial" w:cs="Arial"/>
          <w:sz w:val="22"/>
          <w:szCs w:val="22"/>
        </w:rPr>
        <w:t xml:space="preserve"> (KLJB) und </w:t>
      </w:r>
      <w:r w:rsidRPr="00D76071">
        <w:rPr>
          <w:rFonts w:ascii="Arial" w:hAnsi="Arial" w:cs="Arial"/>
          <w:sz w:val="22"/>
          <w:szCs w:val="22"/>
        </w:rPr>
        <w:t>Zentralkomitee der deutschen Katholiken</w:t>
      </w:r>
      <w:r>
        <w:rPr>
          <w:rFonts w:ascii="Arial" w:hAnsi="Arial" w:cs="Arial"/>
          <w:sz w:val="22"/>
          <w:szCs w:val="22"/>
        </w:rPr>
        <w:t xml:space="preserve"> (</w:t>
      </w:r>
      <w:proofErr w:type="spellStart"/>
      <w:r>
        <w:rPr>
          <w:rFonts w:ascii="Arial" w:hAnsi="Arial" w:cs="Arial"/>
          <w:sz w:val="22"/>
          <w:szCs w:val="22"/>
        </w:rPr>
        <w:t>ZdK</w:t>
      </w:r>
      <w:proofErr w:type="spellEnd"/>
      <w:r>
        <w:rPr>
          <w:rFonts w:ascii="Arial" w:hAnsi="Arial" w:cs="Arial"/>
          <w:sz w:val="22"/>
          <w:szCs w:val="22"/>
        </w:rPr>
        <w:t>)</w:t>
      </w:r>
    </w:p>
    <w:p w:rsidR="004B7558" w:rsidRPr="008C2E88" w:rsidRDefault="004B7558" w:rsidP="004B7558">
      <w:pPr>
        <w:spacing w:line="360" w:lineRule="auto"/>
        <w:rPr>
          <w:rFonts w:ascii="Arial" w:hAnsi="Arial" w:cs="Arial"/>
          <w:b/>
          <w:sz w:val="22"/>
          <w:szCs w:val="22"/>
        </w:rPr>
      </w:pPr>
      <w:r>
        <w:rPr>
          <w:rFonts w:ascii="Arial" w:hAnsi="Arial" w:cs="Arial"/>
          <w:sz w:val="22"/>
          <w:szCs w:val="22"/>
        </w:rPr>
        <w:br/>
      </w:r>
      <w:r w:rsidRPr="008C2E88">
        <w:rPr>
          <w:rFonts w:ascii="Arial" w:hAnsi="Arial" w:cs="Arial"/>
          <w:b/>
          <w:sz w:val="22"/>
          <w:szCs w:val="22"/>
        </w:rPr>
        <w:t>14.00</w:t>
      </w:r>
      <w:r>
        <w:rPr>
          <w:rFonts w:ascii="Arial" w:hAnsi="Arial" w:cs="Arial"/>
          <w:b/>
          <w:sz w:val="22"/>
          <w:szCs w:val="22"/>
        </w:rPr>
        <w:t xml:space="preserve"> – </w:t>
      </w:r>
      <w:r w:rsidRPr="008C2E88">
        <w:rPr>
          <w:rFonts w:ascii="Arial" w:hAnsi="Arial" w:cs="Arial"/>
          <w:b/>
          <w:sz w:val="22"/>
          <w:szCs w:val="22"/>
        </w:rPr>
        <w:t xml:space="preserve">15.30 Uhr </w:t>
      </w:r>
    </w:p>
    <w:p w:rsidR="004B7558" w:rsidRDefault="004B7558" w:rsidP="004B7558">
      <w:pPr>
        <w:spacing w:line="360" w:lineRule="auto"/>
        <w:rPr>
          <w:rFonts w:ascii="Arial" w:hAnsi="Arial" w:cs="Arial"/>
          <w:sz w:val="22"/>
          <w:szCs w:val="22"/>
        </w:rPr>
      </w:pPr>
      <w:r>
        <w:rPr>
          <w:rFonts w:ascii="Arial" w:hAnsi="Arial" w:cs="Arial"/>
          <w:sz w:val="22"/>
          <w:szCs w:val="22"/>
        </w:rPr>
        <w:t xml:space="preserve">Diskussionstische mit Evelyne </w:t>
      </w:r>
      <w:r w:rsidRPr="008C2E88">
        <w:rPr>
          <w:rFonts w:ascii="Arial" w:hAnsi="Arial" w:cs="Arial"/>
          <w:b/>
          <w:sz w:val="22"/>
          <w:szCs w:val="22"/>
        </w:rPr>
        <w:t>Gebhardt</w:t>
      </w:r>
      <w:r>
        <w:rPr>
          <w:rFonts w:ascii="Arial" w:hAnsi="Arial" w:cs="Arial"/>
          <w:sz w:val="22"/>
          <w:szCs w:val="22"/>
        </w:rPr>
        <w:t xml:space="preserve"> </w:t>
      </w:r>
      <w:proofErr w:type="spellStart"/>
      <w:r>
        <w:rPr>
          <w:rFonts w:ascii="Arial" w:hAnsi="Arial" w:cs="Arial"/>
          <w:sz w:val="22"/>
          <w:szCs w:val="22"/>
        </w:rPr>
        <w:t>MdEP</w:t>
      </w:r>
      <w:proofErr w:type="spellEnd"/>
      <w:r>
        <w:rPr>
          <w:rFonts w:ascii="Arial" w:hAnsi="Arial" w:cs="Arial"/>
          <w:sz w:val="22"/>
          <w:szCs w:val="22"/>
        </w:rPr>
        <w:t xml:space="preserve">, Rebecca </w:t>
      </w:r>
      <w:r w:rsidRPr="008C2E88">
        <w:rPr>
          <w:rFonts w:ascii="Arial" w:hAnsi="Arial" w:cs="Arial"/>
          <w:b/>
          <w:sz w:val="22"/>
          <w:szCs w:val="22"/>
        </w:rPr>
        <w:t>Harms</w:t>
      </w:r>
      <w:r>
        <w:rPr>
          <w:rFonts w:ascii="Arial" w:hAnsi="Arial" w:cs="Arial"/>
          <w:sz w:val="22"/>
          <w:szCs w:val="22"/>
        </w:rPr>
        <w:t xml:space="preserve"> </w:t>
      </w:r>
      <w:proofErr w:type="spellStart"/>
      <w:r>
        <w:rPr>
          <w:rFonts w:ascii="Arial" w:hAnsi="Arial" w:cs="Arial"/>
          <w:sz w:val="22"/>
          <w:szCs w:val="22"/>
        </w:rPr>
        <w:t>MdEP</w:t>
      </w:r>
      <w:proofErr w:type="spellEnd"/>
      <w:r>
        <w:rPr>
          <w:rFonts w:ascii="Arial" w:hAnsi="Arial" w:cs="Arial"/>
          <w:sz w:val="22"/>
          <w:szCs w:val="22"/>
        </w:rPr>
        <w:t xml:space="preserve">, David </w:t>
      </w:r>
      <w:proofErr w:type="spellStart"/>
      <w:r w:rsidRPr="008C2E88">
        <w:rPr>
          <w:rFonts w:ascii="Arial" w:hAnsi="Arial" w:cs="Arial"/>
          <w:b/>
          <w:sz w:val="22"/>
          <w:szCs w:val="22"/>
        </w:rPr>
        <w:t>MacAllister</w:t>
      </w:r>
      <w:proofErr w:type="spellEnd"/>
      <w:r w:rsidRPr="008C2E88">
        <w:rPr>
          <w:rFonts w:ascii="Arial" w:hAnsi="Arial" w:cs="Arial"/>
          <w:b/>
          <w:sz w:val="22"/>
          <w:szCs w:val="22"/>
        </w:rPr>
        <w:t xml:space="preserve"> </w:t>
      </w:r>
      <w:proofErr w:type="spellStart"/>
      <w:r>
        <w:rPr>
          <w:rFonts w:ascii="Arial" w:hAnsi="Arial" w:cs="Arial"/>
          <w:sz w:val="22"/>
          <w:szCs w:val="22"/>
        </w:rPr>
        <w:t>MdEP</w:t>
      </w:r>
      <w:proofErr w:type="spellEnd"/>
      <w:r>
        <w:rPr>
          <w:rFonts w:ascii="Arial" w:hAnsi="Arial" w:cs="Arial"/>
          <w:sz w:val="22"/>
          <w:szCs w:val="22"/>
        </w:rPr>
        <w:t xml:space="preserve"> und Matthias </w:t>
      </w:r>
      <w:proofErr w:type="spellStart"/>
      <w:r w:rsidRPr="008C2E88">
        <w:rPr>
          <w:rFonts w:ascii="Arial" w:hAnsi="Arial" w:cs="Arial"/>
          <w:b/>
          <w:sz w:val="22"/>
          <w:szCs w:val="22"/>
        </w:rPr>
        <w:t>Oel</w:t>
      </w:r>
      <w:proofErr w:type="spellEnd"/>
      <w:r>
        <w:rPr>
          <w:rFonts w:ascii="Arial" w:hAnsi="Arial" w:cs="Arial"/>
          <w:sz w:val="22"/>
          <w:szCs w:val="22"/>
        </w:rPr>
        <w:t xml:space="preserve"> (Europäische Kommission), sowie Vertreterinnen und Vertretern von Europa-Union Deutschland, Europäische Bewegung Deutschland, JEF Deutschland, </w:t>
      </w:r>
      <w:r w:rsidRPr="008A22F0">
        <w:rPr>
          <w:rFonts w:ascii="Arial" w:hAnsi="Arial" w:cs="Arial"/>
          <w:sz w:val="22"/>
          <w:szCs w:val="22"/>
        </w:rPr>
        <w:t>Justitia et Pax</w:t>
      </w:r>
      <w:r>
        <w:rPr>
          <w:rFonts w:ascii="Arial" w:hAnsi="Arial" w:cs="Arial"/>
          <w:sz w:val="22"/>
          <w:szCs w:val="22"/>
        </w:rPr>
        <w:t xml:space="preserve"> Deutschland, Katholisches Büro Berlin, </w:t>
      </w:r>
      <w:r w:rsidRPr="00D76071">
        <w:rPr>
          <w:rFonts w:ascii="Arial" w:hAnsi="Arial" w:cs="Arial"/>
          <w:sz w:val="22"/>
          <w:szCs w:val="22"/>
        </w:rPr>
        <w:t>Katholische</w:t>
      </w:r>
      <w:r>
        <w:rPr>
          <w:rFonts w:ascii="Arial" w:hAnsi="Arial" w:cs="Arial"/>
          <w:sz w:val="22"/>
          <w:szCs w:val="22"/>
        </w:rPr>
        <w:t>r</w:t>
      </w:r>
      <w:r w:rsidRPr="00D76071">
        <w:rPr>
          <w:rFonts w:ascii="Arial" w:hAnsi="Arial" w:cs="Arial"/>
          <w:sz w:val="22"/>
          <w:szCs w:val="22"/>
        </w:rPr>
        <w:t xml:space="preserve"> Landjugendbewegung Deutschlands</w:t>
      </w:r>
      <w:r>
        <w:rPr>
          <w:rFonts w:ascii="Arial" w:hAnsi="Arial" w:cs="Arial"/>
          <w:sz w:val="22"/>
          <w:szCs w:val="22"/>
        </w:rPr>
        <w:t xml:space="preserve"> (KLJB) und </w:t>
      </w:r>
      <w:r w:rsidRPr="00D76071">
        <w:rPr>
          <w:rFonts w:ascii="Arial" w:hAnsi="Arial" w:cs="Arial"/>
          <w:sz w:val="22"/>
          <w:szCs w:val="22"/>
        </w:rPr>
        <w:t>Zentralkomitee der deutschen Katholiken</w:t>
      </w:r>
      <w:r>
        <w:rPr>
          <w:rFonts w:ascii="Arial" w:hAnsi="Arial" w:cs="Arial"/>
          <w:sz w:val="22"/>
          <w:szCs w:val="22"/>
        </w:rPr>
        <w:t xml:space="preserve"> (</w:t>
      </w:r>
      <w:proofErr w:type="spellStart"/>
      <w:r>
        <w:rPr>
          <w:rFonts w:ascii="Arial" w:hAnsi="Arial" w:cs="Arial"/>
          <w:sz w:val="22"/>
          <w:szCs w:val="22"/>
        </w:rPr>
        <w:t>ZdK</w:t>
      </w:r>
      <w:proofErr w:type="spellEnd"/>
      <w:r>
        <w:rPr>
          <w:rFonts w:ascii="Arial" w:hAnsi="Arial" w:cs="Arial"/>
          <w:sz w:val="22"/>
          <w:szCs w:val="22"/>
        </w:rPr>
        <w:t>)</w:t>
      </w:r>
    </w:p>
    <w:p w:rsidR="004B7558" w:rsidRDefault="004B7558" w:rsidP="004B7558">
      <w:pPr>
        <w:spacing w:line="360" w:lineRule="auto"/>
        <w:rPr>
          <w:rFonts w:ascii="Arial" w:hAnsi="Arial" w:cs="Arial"/>
          <w:sz w:val="22"/>
          <w:szCs w:val="22"/>
        </w:rPr>
      </w:pPr>
    </w:p>
    <w:p w:rsidR="004B7558" w:rsidRPr="008C2E88" w:rsidRDefault="004B7558" w:rsidP="004B7558">
      <w:pPr>
        <w:spacing w:line="360" w:lineRule="auto"/>
        <w:rPr>
          <w:rFonts w:ascii="Arial" w:hAnsi="Arial" w:cs="Arial"/>
          <w:b/>
          <w:sz w:val="22"/>
          <w:szCs w:val="22"/>
        </w:rPr>
      </w:pPr>
      <w:r w:rsidRPr="008C2E88">
        <w:rPr>
          <w:rFonts w:ascii="Arial" w:hAnsi="Arial" w:cs="Arial"/>
          <w:b/>
          <w:sz w:val="22"/>
          <w:szCs w:val="22"/>
        </w:rPr>
        <w:t>16.30</w:t>
      </w:r>
      <w:r>
        <w:rPr>
          <w:rFonts w:ascii="Arial" w:hAnsi="Arial" w:cs="Arial"/>
          <w:b/>
          <w:sz w:val="22"/>
          <w:szCs w:val="22"/>
        </w:rPr>
        <w:t xml:space="preserve"> – </w:t>
      </w:r>
      <w:r w:rsidRPr="008C2E88">
        <w:rPr>
          <w:rFonts w:ascii="Arial" w:hAnsi="Arial" w:cs="Arial"/>
          <w:b/>
          <w:sz w:val="22"/>
          <w:szCs w:val="22"/>
        </w:rPr>
        <w:t>18.00 Uhr</w:t>
      </w:r>
    </w:p>
    <w:p w:rsidR="004B7558" w:rsidRDefault="004B7558" w:rsidP="004B7558">
      <w:pPr>
        <w:spacing w:line="360" w:lineRule="auto"/>
        <w:rPr>
          <w:rFonts w:ascii="Arial" w:hAnsi="Arial" w:cs="Arial"/>
          <w:sz w:val="22"/>
          <w:szCs w:val="22"/>
        </w:rPr>
      </w:pPr>
      <w:r>
        <w:rPr>
          <w:rFonts w:ascii="Arial" w:hAnsi="Arial" w:cs="Arial"/>
          <w:sz w:val="22"/>
          <w:szCs w:val="22"/>
        </w:rPr>
        <w:t xml:space="preserve">Diskussionstische mit Elmar </w:t>
      </w:r>
      <w:proofErr w:type="spellStart"/>
      <w:r w:rsidRPr="008C2E88">
        <w:rPr>
          <w:rFonts w:ascii="Arial" w:hAnsi="Arial" w:cs="Arial"/>
          <w:b/>
          <w:sz w:val="22"/>
          <w:szCs w:val="22"/>
        </w:rPr>
        <w:t>Brok</w:t>
      </w:r>
      <w:proofErr w:type="spellEnd"/>
      <w:r w:rsidRPr="008C2E88">
        <w:rPr>
          <w:rFonts w:ascii="Arial" w:hAnsi="Arial" w:cs="Arial"/>
          <w:b/>
          <w:sz w:val="22"/>
          <w:szCs w:val="22"/>
        </w:rPr>
        <w:t xml:space="preserve"> </w:t>
      </w:r>
      <w:proofErr w:type="spellStart"/>
      <w:r>
        <w:rPr>
          <w:rFonts w:ascii="Arial" w:hAnsi="Arial" w:cs="Arial"/>
          <w:sz w:val="22"/>
          <w:szCs w:val="22"/>
        </w:rPr>
        <w:t>MdEP</w:t>
      </w:r>
      <w:proofErr w:type="spellEnd"/>
      <w:r>
        <w:rPr>
          <w:rFonts w:ascii="Arial" w:hAnsi="Arial" w:cs="Arial"/>
          <w:sz w:val="22"/>
          <w:szCs w:val="22"/>
        </w:rPr>
        <w:t xml:space="preserve">, Arne </w:t>
      </w:r>
      <w:r w:rsidRPr="008C2E88">
        <w:rPr>
          <w:rFonts w:ascii="Arial" w:hAnsi="Arial" w:cs="Arial"/>
          <w:b/>
          <w:sz w:val="22"/>
          <w:szCs w:val="22"/>
        </w:rPr>
        <w:t>Lietz</w:t>
      </w:r>
      <w:r>
        <w:rPr>
          <w:rFonts w:ascii="Arial" w:hAnsi="Arial" w:cs="Arial"/>
          <w:sz w:val="22"/>
          <w:szCs w:val="22"/>
        </w:rPr>
        <w:t xml:space="preserve"> </w:t>
      </w:r>
      <w:proofErr w:type="spellStart"/>
      <w:r>
        <w:rPr>
          <w:rFonts w:ascii="Arial" w:hAnsi="Arial" w:cs="Arial"/>
          <w:sz w:val="22"/>
          <w:szCs w:val="22"/>
        </w:rPr>
        <w:t>MdEP</w:t>
      </w:r>
      <w:proofErr w:type="spellEnd"/>
      <w:r>
        <w:rPr>
          <w:rFonts w:ascii="Arial" w:hAnsi="Arial" w:cs="Arial"/>
          <w:sz w:val="22"/>
          <w:szCs w:val="22"/>
        </w:rPr>
        <w:t xml:space="preserve">, </w:t>
      </w:r>
      <w:r w:rsidRPr="008A22F0">
        <w:rPr>
          <w:rFonts w:ascii="Arial" w:hAnsi="Arial" w:cs="Arial"/>
          <w:sz w:val="22"/>
          <w:szCs w:val="22"/>
        </w:rPr>
        <w:t xml:space="preserve">Rudolf </w:t>
      </w:r>
      <w:proofErr w:type="spellStart"/>
      <w:r w:rsidRPr="008C2E88">
        <w:rPr>
          <w:rFonts w:ascii="Arial" w:hAnsi="Arial" w:cs="Arial"/>
          <w:b/>
          <w:sz w:val="22"/>
          <w:szCs w:val="22"/>
        </w:rPr>
        <w:t>Mögele</w:t>
      </w:r>
      <w:proofErr w:type="spellEnd"/>
      <w:r>
        <w:rPr>
          <w:rFonts w:ascii="Arial" w:hAnsi="Arial" w:cs="Arial"/>
          <w:sz w:val="22"/>
          <w:szCs w:val="22"/>
        </w:rPr>
        <w:t xml:space="preserve"> (Europäische Kommission) und </w:t>
      </w:r>
      <w:r w:rsidRPr="008A22F0">
        <w:rPr>
          <w:rFonts w:ascii="Arial" w:hAnsi="Arial" w:cs="Arial"/>
          <w:sz w:val="22"/>
          <w:szCs w:val="22"/>
        </w:rPr>
        <w:t xml:space="preserve">Markus </w:t>
      </w:r>
      <w:r w:rsidRPr="008C2E88">
        <w:rPr>
          <w:rFonts w:ascii="Arial" w:hAnsi="Arial" w:cs="Arial"/>
          <w:b/>
          <w:sz w:val="22"/>
          <w:szCs w:val="22"/>
        </w:rPr>
        <w:t>Pieper</w:t>
      </w:r>
      <w:r>
        <w:rPr>
          <w:rFonts w:ascii="Arial" w:hAnsi="Arial" w:cs="Arial"/>
          <w:sz w:val="22"/>
          <w:szCs w:val="22"/>
        </w:rPr>
        <w:t xml:space="preserve"> </w:t>
      </w:r>
      <w:proofErr w:type="spellStart"/>
      <w:r>
        <w:rPr>
          <w:rFonts w:ascii="Arial" w:hAnsi="Arial" w:cs="Arial"/>
          <w:sz w:val="22"/>
          <w:szCs w:val="22"/>
        </w:rPr>
        <w:t>MdEP</w:t>
      </w:r>
      <w:proofErr w:type="spellEnd"/>
      <w:r>
        <w:rPr>
          <w:rFonts w:ascii="Arial" w:hAnsi="Arial" w:cs="Arial"/>
          <w:sz w:val="22"/>
          <w:szCs w:val="22"/>
        </w:rPr>
        <w:t xml:space="preserve"> sowie Vertreterinnen und Vertretern von Caritas, </w:t>
      </w:r>
      <w:r w:rsidRPr="008A22F0">
        <w:rPr>
          <w:rFonts w:ascii="Arial" w:hAnsi="Arial" w:cs="Arial"/>
          <w:sz w:val="22"/>
          <w:szCs w:val="22"/>
        </w:rPr>
        <w:t>Justitia et Pax</w:t>
      </w:r>
      <w:r>
        <w:rPr>
          <w:rFonts w:ascii="Arial" w:hAnsi="Arial" w:cs="Arial"/>
          <w:sz w:val="22"/>
          <w:szCs w:val="22"/>
        </w:rPr>
        <w:t xml:space="preserve">, Europa-Union Deutschland, JEF Deutschland, </w:t>
      </w:r>
      <w:r w:rsidRPr="008A22F0">
        <w:rPr>
          <w:rFonts w:ascii="Arial" w:hAnsi="Arial" w:cs="Arial"/>
          <w:sz w:val="22"/>
          <w:szCs w:val="22"/>
        </w:rPr>
        <w:t>Justitia et Pax</w:t>
      </w:r>
      <w:r>
        <w:rPr>
          <w:rFonts w:ascii="Arial" w:hAnsi="Arial" w:cs="Arial"/>
          <w:sz w:val="22"/>
          <w:szCs w:val="22"/>
        </w:rPr>
        <w:t xml:space="preserve"> Deutschland, Katholisches Büro Berlin und </w:t>
      </w:r>
      <w:r w:rsidRPr="00D76071">
        <w:rPr>
          <w:rFonts w:ascii="Arial" w:hAnsi="Arial" w:cs="Arial"/>
          <w:sz w:val="22"/>
          <w:szCs w:val="22"/>
        </w:rPr>
        <w:t>Katholische</w:t>
      </w:r>
      <w:r>
        <w:rPr>
          <w:rFonts w:ascii="Arial" w:hAnsi="Arial" w:cs="Arial"/>
          <w:sz w:val="22"/>
          <w:szCs w:val="22"/>
        </w:rPr>
        <w:t>r</w:t>
      </w:r>
      <w:r w:rsidRPr="00D76071">
        <w:rPr>
          <w:rFonts w:ascii="Arial" w:hAnsi="Arial" w:cs="Arial"/>
          <w:sz w:val="22"/>
          <w:szCs w:val="22"/>
        </w:rPr>
        <w:t xml:space="preserve"> Landjugendbewegung Deutschlands</w:t>
      </w:r>
      <w:r>
        <w:rPr>
          <w:rFonts w:ascii="Arial" w:hAnsi="Arial" w:cs="Arial"/>
          <w:sz w:val="22"/>
          <w:szCs w:val="22"/>
        </w:rPr>
        <w:t xml:space="preserve"> (KLJB) </w:t>
      </w:r>
    </w:p>
    <w:p w:rsidR="004B7558" w:rsidRDefault="004B7558" w:rsidP="00B65AC1">
      <w:pPr>
        <w:spacing w:line="312" w:lineRule="auto"/>
      </w:pPr>
    </w:p>
    <w:p w:rsidR="004B7558" w:rsidRDefault="004B7558" w:rsidP="00B65AC1">
      <w:pPr>
        <w:spacing w:line="312" w:lineRule="auto"/>
      </w:pPr>
    </w:p>
    <w:p w:rsidR="004B7558" w:rsidRDefault="004B7558" w:rsidP="004B7558">
      <w:pPr>
        <w:spacing w:line="360" w:lineRule="auto"/>
        <w:rPr>
          <w:rFonts w:ascii="Arial" w:hAnsi="Arial" w:cs="Arial"/>
          <w:b/>
          <w:sz w:val="22"/>
          <w:szCs w:val="22"/>
          <w:u w:val="single"/>
        </w:rPr>
      </w:pPr>
      <w:r w:rsidRPr="008A75F8">
        <w:rPr>
          <w:rFonts w:ascii="Arial" w:hAnsi="Arial" w:cs="Arial"/>
          <w:b/>
          <w:sz w:val="22"/>
          <w:szCs w:val="22"/>
          <w:u w:val="single"/>
        </w:rPr>
        <w:t>Programm Freitag &amp; Samstag 10 – 18 Uhr</w:t>
      </w:r>
    </w:p>
    <w:p w:rsidR="004B7558" w:rsidRPr="008A75F8" w:rsidRDefault="004B7558" w:rsidP="004B7558">
      <w:pPr>
        <w:spacing w:line="360" w:lineRule="auto"/>
        <w:rPr>
          <w:rFonts w:ascii="Arial" w:hAnsi="Arial" w:cs="Arial"/>
          <w:b/>
          <w:sz w:val="22"/>
          <w:szCs w:val="22"/>
          <w:u w:val="single"/>
        </w:rPr>
      </w:pPr>
    </w:p>
    <w:p w:rsidR="004B7558" w:rsidRPr="008A22F0" w:rsidRDefault="004B7558" w:rsidP="004B7558">
      <w:pPr>
        <w:pStyle w:val="Listenabsatz"/>
        <w:numPr>
          <w:ilvl w:val="0"/>
          <w:numId w:val="4"/>
        </w:numPr>
        <w:spacing w:after="240"/>
        <w:contextualSpacing w:val="0"/>
        <w:rPr>
          <w:rFonts w:ascii="Arial" w:hAnsi="Arial" w:cs="Arial"/>
          <w:b/>
          <w:sz w:val="22"/>
          <w:szCs w:val="22"/>
        </w:rPr>
      </w:pPr>
      <w:r w:rsidRPr="008A75F8">
        <w:rPr>
          <w:rFonts w:ascii="Arial" w:hAnsi="Arial" w:cs="Arial"/>
          <w:b/>
          <w:sz w:val="22"/>
          <w:szCs w:val="22"/>
        </w:rPr>
        <w:t xml:space="preserve">Aktionsstand </w:t>
      </w:r>
      <w:proofErr w:type="spellStart"/>
      <w:r w:rsidRPr="008A75F8">
        <w:rPr>
          <w:rFonts w:ascii="Arial" w:hAnsi="Arial" w:cs="Arial"/>
          <w:b/>
          <w:sz w:val="22"/>
          <w:szCs w:val="22"/>
        </w:rPr>
        <w:t>Ludgeristraße</w:t>
      </w:r>
      <w:proofErr w:type="spellEnd"/>
      <w:r w:rsidRPr="008A75F8">
        <w:rPr>
          <w:rFonts w:ascii="Arial" w:hAnsi="Arial" w:cs="Arial"/>
          <w:b/>
          <w:sz w:val="22"/>
          <w:szCs w:val="22"/>
        </w:rPr>
        <w:t xml:space="preserve"> (vor Nr. </w:t>
      </w:r>
      <w:r>
        <w:rPr>
          <w:rFonts w:ascii="Arial" w:hAnsi="Arial" w:cs="Arial"/>
          <w:b/>
          <w:sz w:val="22"/>
          <w:szCs w:val="22"/>
        </w:rPr>
        <w:t>32</w:t>
      </w:r>
      <w:r w:rsidRPr="008A75F8">
        <w:rPr>
          <w:rFonts w:ascii="Arial" w:hAnsi="Arial" w:cs="Arial"/>
          <w:b/>
          <w:sz w:val="22"/>
          <w:szCs w:val="22"/>
        </w:rPr>
        <w:t>): Glücksrad und Europapuzzle</w:t>
      </w:r>
    </w:p>
    <w:p w:rsidR="004B7558" w:rsidRPr="008A22F0" w:rsidRDefault="004B7558" w:rsidP="004B7558">
      <w:pPr>
        <w:pStyle w:val="Listenabsatz"/>
        <w:numPr>
          <w:ilvl w:val="0"/>
          <w:numId w:val="4"/>
        </w:numPr>
        <w:spacing w:after="240"/>
        <w:contextualSpacing w:val="0"/>
        <w:rPr>
          <w:rFonts w:ascii="Arial" w:hAnsi="Arial" w:cs="Arial"/>
          <w:b/>
          <w:sz w:val="22"/>
          <w:szCs w:val="22"/>
        </w:rPr>
      </w:pPr>
      <w:r w:rsidRPr="008A75F8">
        <w:rPr>
          <w:rFonts w:ascii="Arial" w:hAnsi="Arial" w:cs="Arial"/>
          <w:b/>
          <w:sz w:val="22"/>
          <w:szCs w:val="22"/>
        </w:rPr>
        <w:t xml:space="preserve">Aktionsstand Promenade (Höhe Zwinger): Europäisches „Spiel des Lebens“ </w:t>
      </w:r>
    </w:p>
    <w:p w:rsidR="004B7558" w:rsidRPr="008C2E88" w:rsidRDefault="004B7558" w:rsidP="004B7558">
      <w:pPr>
        <w:pStyle w:val="Listenabsatz"/>
        <w:numPr>
          <w:ilvl w:val="0"/>
          <w:numId w:val="4"/>
        </w:numPr>
        <w:spacing w:after="240"/>
        <w:contextualSpacing w:val="0"/>
        <w:rPr>
          <w:rFonts w:ascii="Arial" w:hAnsi="Arial" w:cs="Arial"/>
          <w:b/>
          <w:sz w:val="22"/>
          <w:szCs w:val="22"/>
        </w:rPr>
      </w:pPr>
      <w:r w:rsidRPr="008A75F8">
        <w:rPr>
          <w:rFonts w:ascii="Arial" w:hAnsi="Arial" w:cs="Arial"/>
          <w:b/>
          <w:sz w:val="22"/>
          <w:szCs w:val="22"/>
        </w:rPr>
        <w:t xml:space="preserve">Aktionsstand Stubengasse (Nähe Caritas-Bühne): Europa entdecken und Wissen testen an der </w:t>
      </w:r>
      <w:r>
        <w:rPr>
          <w:rFonts w:ascii="Arial" w:hAnsi="Arial" w:cs="Arial"/>
          <w:b/>
          <w:sz w:val="22"/>
          <w:szCs w:val="22"/>
        </w:rPr>
        <w:t>„</w:t>
      </w:r>
      <w:r w:rsidRPr="008A75F8">
        <w:rPr>
          <w:rFonts w:ascii="Arial" w:hAnsi="Arial" w:cs="Arial"/>
          <w:b/>
          <w:sz w:val="22"/>
          <w:szCs w:val="22"/>
        </w:rPr>
        <w:t>Europaplane</w:t>
      </w:r>
      <w:r>
        <w:rPr>
          <w:rFonts w:ascii="Arial" w:hAnsi="Arial" w:cs="Arial"/>
          <w:b/>
          <w:sz w:val="22"/>
          <w:szCs w:val="22"/>
        </w:rPr>
        <w:t>“</w:t>
      </w:r>
    </w:p>
    <w:p w:rsidR="004B7558" w:rsidRPr="008A22F0" w:rsidRDefault="004B7558" w:rsidP="004B7558">
      <w:pPr>
        <w:pStyle w:val="Listenabsatz"/>
        <w:numPr>
          <w:ilvl w:val="0"/>
          <w:numId w:val="4"/>
        </w:numPr>
        <w:spacing w:after="240"/>
        <w:contextualSpacing w:val="0"/>
        <w:rPr>
          <w:rFonts w:ascii="Arial" w:hAnsi="Arial" w:cs="Arial"/>
          <w:b/>
          <w:sz w:val="22"/>
          <w:szCs w:val="22"/>
        </w:rPr>
      </w:pPr>
      <w:r w:rsidRPr="008A75F8">
        <w:rPr>
          <w:rFonts w:ascii="Arial" w:hAnsi="Arial" w:cs="Arial"/>
          <w:b/>
          <w:sz w:val="22"/>
          <w:szCs w:val="22"/>
        </w:rPr>
        <w:t>Aktionsstand Hafenplatz: Fotorahmenaktion „Mein Wunsch für Europa“ &amp; Schlagbäume zersägen</w:t>
      </w:r>
    </w:p>
    <w:p w:rsidR="004B7558" w:rsidRPr="008A22F0" w:rsidRDefault="004B7558" w:rsidP="004B7558">
      <w:pPr>
        <w:pStyle w:val="Listenabsatz"/>
        <w:numPr>
          <w:ilvl w:val="0"/>
          <w:numId w:val="4"/>
        </w:numPr>
        <w:spacing w:after="240"/>
        <w:contextualSpacing w:val="0"/>
        <w:rPr>
          <w:rFonts w:ascii="Arial" w:hAnsi="Arial" w:cs="Arial"/>
          <w:b/>
          <w:sz w:val="22"/>
          <w:szCs w:val="22"/>
        </w:rPr>
      </w:pPr>
      <w:r w:rsidRPr="008A22F0">
        <w:rPr>
          <w:rFonts w:ascii="Arial" w:hAnsi="Arial" w:cs="Arial"/>
          <w:b/>
          <w:sz w:val="22"/>
          <w:szCs w:val="22"/>
        </w:rPr>
        <w:t xml:space="preserve">Aktionsstände Vorplatz </w:t>
      </w:r>
      <w:r>
        <w:rPr>
          <w:rFonts w:ascii="Arial" w:hAnsi="Arial" w:cs="Arial"/>
          <w:b/>
          <w:sz w:val="22"/>
          <w:szCs w:val="22"/>
        </w:rPr>
        <w:t>&amp; Foyer</w:t>
      </w:r>
      <w:r w:rsidR="00884A51">
        <w:rPr>
          <w:rFonts w:ascii="Arial" w:hAnsi="Arial" w:cs="Arial"/>
          <w:b/>
          <w:sz w:val="22"/>
          <w:szCs w:val="22"/>
        </w:rPr>
        <w:t xml:space="preserve"> </w:t>
      </w:r>
      <w:r w:rsidRPr="008A22F0">
        <w:rPr>
          <w:rFonts w:ascii="Arial" w:hAnsi="Arial" w:cs="Arial"/>
          <w:b/>
          <w:sz w:val="22"/>
          <w:szCs w:val="22"/>
        </w:rPr>
        <w:t>Halle Münsterland: Kinderschminken, Friedenstauben basteln, Fotoaktion</w:t>
      </w:r>
    </w:p>
    <w:p w:rsidR="004B7558" w:rsidRPr="008A22F0" w:rsidRDefault="004B7558" w:rsidP="004B7558">
      <w:pPr>
        <w:pStyle w:val="Listenabsatz"/>
        <w:numPr>
          <w:ilvl w:val="0"/>
          <w:numId w:val="4"/>
        </w:numPr>
        <w:spacing w:after="240"/>
        <w:contextualSpacing w:val="0"/>
        <w:rPr>
          <w:rFonts w:ascii="Arial" w:hAnsi="Arial" w:cs="Arial"/>
          <w:b/>
          <w:sz w:val="22"/>
          <w:szCs w:val="22"/>
        </w:rPr>
      </w:pPr>
      <w:r w:rsidRPr="008A22F0">
        <w:rPr>
          <w:rFonts w:ascii="Arial" w:hAnsi="Arial" w:cs="Arial"/>
          <w:b/>
          <w:sz w:val="22"/>
          <w:szCs w:val="22"/>
        </w:rPr>
        <w:t>Ausstellung Foyer Halle Münsterland: Prämierte Arbeiten des Europäischen Wettbewerbs an Schulen</w:t>
      </w:r>
    </w:p>
    <w:p w:rsidR="004B7558" w:rsidRDefault="004B7558" w:rsidP="00B65AC1">
      <w:pPr>
        <w:spacing w:line="312" w:lineRule="auto"/>
      </w:pPr>
    </w:p>
    <w:sectPr w:rsidR="004B7558" w:rsidSect="002558A5">
      <w:footerReference w:type="default" r:id="rId13"/>
      <w:pgSz w:w="11907" w:h="16840" w:code="9"/>
      <w:pgMar w:top="567" w:right="1021" w:bottom="426" w:left="1021" w:header="72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D71" w:rsidRDefault="00C66D71">
      <w:r>
        <w:separator/>
      </w:r>
    </w:p>
  </w:endnote>
  <w:endnote w:type="continuationSeparator" w:id="0">
    <w:p w:rsidR="00C66D71" w:rsidRDefault="00C6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29" w:rsidRPr="00D80E87" w:rsidRDefault="001B6529" w:rsidP="00E910A2">
    <w:pPr>
      <w:pStyle w:val="Textkrper"/>
      <w:spacing w:after="0" w:line="240" w:lineRule="auto"/>
      <w:ind w:firstLine="0"/>
      <w:jc w:val="left"/>
      <w:rPr>
        <w:rFonts w:ascii="Arial" w:hAnsi="Arial" w:cs="Arial"/>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D71" w:rsidRDefault="00C66D71">
      <w:r>
        <w:separator/>
      </w:r>
    </w:p>
  </w:footnote>
  <w:footnote w:type="continuationSeparator" w:id="0">
    <w:p w:rsidR="00C66D71" w:rsidRDefault="00C66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077"/>
    <w:multiLevelType w:val="hybridMultilevel"/>
    <w:tmpl w:val="A77E1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E02E3C"/>
    <w:multiLevelType w:val="hybridMultilevel"/>
    <w:tmpl w:val="D4D441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DBC11E0"/>
    <w:multiLevelType w:val="hybridMultilevel"/>
    <w:tmpl w:val="DA1281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AA3F69"/>
    <w:multiLevelType w:val="hybridMultilevel"/>
    <w:tmpl w:val="853A648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15"/>
    <w:rsid w:val="000159CE"/>
    <w:rsid w:val="00015DC2"/>
    <w:rsid w:val="00020C8D"/>
    <w:rsid w:val="0002325A"/>
    <w:rsid w:val="00033E01"/>
    <w:rsid w:val="00034CA9"/>
    <w:rsid w:val="000404D8"/>
    <w:rsid w:val="00061CA1"/>
    <w:rsid w:val="00063EF9"/>
    <w:rsid w:val="00074DFB"/>
    <w:rsid w:val="0007631A"/>
    <w:rsid w:val="00087CFE"/>
    <w:rsid w:val="00090E57"/>
    <w:rsid w:val="00092C78"/>
    <w:rsid w:val="000A388A"/>
    <w:rsid w:val="000C2ACC"/>
    <w:rsid w:val="000C4CFA"/>
    <w:rsid w:val="000C5F46"/>
    <w:rsid w:val="000C6D6E"/>
    <w:rsid w:val="000D1E35"/>
    <w:rsid w:val="000E2467"/>
    <w:rsid w:val="000E3ED4"/>
    <w:rsid w:val="000F3D7B"/>
    <w:rsid w:val="000F4F22"/>
    <w:rsid w:val="001066A2"/>
    <w:rsid w:val="001137F4"/>
    <w:rsid w:val="0011519D"/>
    <w:rsid w:val="00116A3E"/>
    <w:rsid w:val="0015789E"/>
    <w:rsid w:val="001645F4"/>
    <w:rsid w:val="0016701A"/>
    <w:rsid w:val="00172073"/>
    <w:rsid w:val="00176D03"/>
    <w:rsid w:val="001865F3"/>
    <w:rsid w:val="0019376F"/>
    <w:rsid w:val="00197D0E"/>
    <w:rsid w:val="001A2C84"/>
    <w:rsid w:val="001A7ECD"/>
    <w:rsid w:val="001B0C2F"/>
    <w:rsid w:val="001B6529"/>
    <w:rsid w:val="001C5758"/>
    <w:rsid w:val="001D4468"/>
    <w:rsid w:val="001E589D"/>
    <w:rsid w:val="00202EC6"/>
    <w:rsid w:val="00203011"/>
    <w:rsid w:val="00210D88"/>
    <w:rsid w:val="00211A19"/>
    <w:rsid w:val="00214DA2"/>
    <w:rsid w:val="00224982"/>
    <w:rsid w:val="00233219"/>
    <w:rsid w:val="00237431"/>
    <w:rsid w:val="002378F6"/>
    <w:rsid w:val="0024038B"/>
    <w:rsid w:val="002558A5"/>
    <w:rsid w:val="00261C2D"/>
    <w:rsid w:val="0026277E"/>
    <w:rsid w:val="00274BEB"/>
    <w:rsid w:val="002766A5"/>
    <w:rsid w:val="0028214F"/>
    <w:rsid w:val="002A1A7E"/>
    <w:rsid w:val="002B763B"/>
    <w:rsid w:val="002C5579"/>
    <w:rsid w:val="002D292D"/>
    <w:rsid w:val="002D2AA7"/>
    <w:rsid w:val="002E0F06"/>
    <w:rsid w:val="002F7FF5"/>
    <w:rsid w:val="00305474"/>
    <w:rsid w:val="00323AE9"/>
    <w:rsid w:val="003258B1"/>
    <w:rsid w:val="00326753"/>
    <w:rsid w:val="00330AB3"/>
    <w:rsid w:val="00354789"/>
    <w:rsid w:val="0035593D"/>
    <w:rsid w:val="0036093D"/>
    <w:rsid w:val="0036291A"/>
    <w:rsid w:val="003811F7"/>
    <w:rsid w:val="00385951"/>
    <w:rsid w:val="00394350"/>
    <w:rsid w:val="003948DF"/>
    <w:rsid w:val="003A4F48"/>
    <w:rsid w:val="003B01DF"/>
    <w:rsid w:val="003E52BF"/>
    <w:rsid w:val="003E5AA5"/>
    <w:rsid w:val="003F09DB"/>
    <w:rsid w:val="003F5B8C"/>
    <w:rsid w:val="00416EF7"/>
    <w:rsid w:val="004264AC"/>
    <w:rsid w:val="00433CD8"/>
    <w:rsid w:val="0043754F"/>
    <w:rsid w:val="00447BB4"/>
    <w:rsid w:val="004516C9"/>
    <w:rsid w:val="0049192D"/>
    <w:rsid w:val="004B7558"/>
    <w:rsid w:val="004C3F90"/>
    <w:rsid w:val="004C770F"/>
    <w:rsid w:val="004F2152"/>
    <w:rsid w:val="00500E2C"/>
    <w:rsid w:val="0050460A"/>
    <w:rsid w:val="00505593"/>
    <w:rsid w:val="00533020"/>
    <w:rsid w:val="00536568"/>
    <w:rsid w:val="0054300F"/>
    <w:rsid w:val="005507AB"/>
    <w:rsid w:val="00553A3E"/>
    <w:rsid w:val="00554415"/>
    <w:rsid w:val="00557CFA"/>
    <w:rsid w:val="00562122"/>
    <w:rsid w:val="00583C75"/>
    <w:rsid w:val="0059427A"/>
    <w:rsid w:val="00595976"/>
    <w:rsid w:val="005A120F"/>
    <w:rsid w:val="005B6641"/>
    <w:rsid w:val="005D0254"/>
    <w:rsid w:val="005D0A91"/>
    <w:rsid w:val="005F0628"/>
    <w:rsid w:val="00601180"/>
    <w:rsid w:val="006211AA"/>
    <w:rsid w:val="00631913"/>
    <w:rsid w:val="006320D7"/>
    <w:rsid w:val="00640D51"/>
    <w:rsid w:val="006436CA"/>
    <w:rsid w:val="006577B4"/>
    <w:rsid w:val="00691DAA"/>
    <w:rsid w:val="006A1B2D"/>
    <w:rsid w:val="006A6CD8"/>
    <w:rsid w:val="006B382D"/>
    <w:rsid w:val="006B7FB9"/>
    <w:rsid w:val="006C51E7"/>
    <w:rsid w:val="006E58A2"/>
    <w:rsid w:val="006F6202"/>
    <w:rsid w:val="006F6449"/>
    <w:rsid w:val="00705A55"/>
    <w:rsid w:val="00712CDD"/>
    <w:rsid w:val="00736937"/>
    <w:rsid w:val="00736DFD"/>
    <w:rsid w:val="00741413"/>
    <w:rsid w:val="00741726"/>
    <w:rsid w:val="007643B0"/>
    <w:rsid w:val="007653CD"/>
    <w:rsid w:val="007732AA"/>
    <w:rsid w:val="007764D1"/>
    <w:rsid w:val="00786706"/>
    <w:rsid w:val="00787451"/>
    <w:rsid w:val="00796891"/>
    <w:rsid w:val="007B3E13"/>
    <w:rsid w:val="007C06A2"/>
    <w:rsid w:val="007C7CDF"/>
    <w:rsid w:val="007E234F"/>
    <w:rsid w:val="007E244E"/>
    <w:rsid w:val="007E5C72"/>
    <w:rsid w:val="007E6DBA"/>
    <w:rsid w:val="007F0AC0"/>
    <w:rsid w:val="00801BF8"/>
    <w:rsid w:val="00803BFE"/>
    <w:rsid w:val="008143F1"/>
    <w:rsid w:val="00815EF3"/>
    <w:rsid w:val="008208C0"/>
    <w:rsid w:val="0083314C"/>
    <w:rsid w:val="00842384"/>
    <w:rsid w:val="00844659"/>
    <w:rsid w:val="00851BD3"/>
    <w:rsid w:val="00861538"/>
    <w:rsid w:val="008630F2"/>
    <w:rsid w:val="00884A51"/>
    <w:rsid w:val="00887AFC"/>
    <w:rsid w:val="008A22F0"/>
    <w:rsid w:val="008A75F8"/>
    <w:rsid w:val="008B176D"/>
    <w:rsid w:val="008B3457"/>
    <w:rsid w:val="008B6FDC"/>
    <w:rsid w:val="008C2E88"/>
    <w:rsid w:val="008F1169"/>
    <w:rsid w:val="008F23EE"/>
    <w:rsid w:val="008F27AD"/>
    <w:rsid w:val="008F323A"/>
    <w:rsid w:val="008F7032"/>
    <w:rsid w:val="00901B53"/>
    <w:rsid w:val="00902C7F"/>
    <w:rsid w:val="00904127"/>
    <w:rsid w:val="009133F5"/>
    <w:rsid w:val="00925CC2"/>
    <w:rsid w:val="00931D3F"/>
    <w:rsid w:val="0093656E"/>
    <w:rsid w:val="00961A99"/>
    <w:rsid w:val="0096350E"/>
    <w:rsid w:val="00963C49"/>
    <w:rsid w:val="00973426"/>
    <w:rsid w:val="009769B5"/>
    <w:rsid w:val="0098499D"/>
    <w:rsid w:val="00987FF5"/>
    <w:rsid w:val="0099617C"/>
    <w:rsid w:val="009A1E83"/>
    <w:rsid w:val="009A4FB0"/>
    <w:rsid w:val="009D091A"/>
    <w:rsid w:val="009E6F79"/>
    <w:rsid w:val="009F01F7"/>
    <w:rsid w:val="009F08DC"/>
    <w:rsid w:val="009F47E9"/>
    <w:rsid w:val="009F56DE"/>
    <w:rsid w:val="00A264DE"/>
    <w:rsid w:val="00A37FAA"/>
    <w:rsid w:val="00A40488"/>
    <w:rsid w:val="00A45122"/>
    <w:rsid w:val="00A5271E"/>
    <w:rsid w:val="00A62A8A"/>
    <w:rsid w:val="00A77EE5"/>
    <w:rsid w:val="00A834A2"/>
    <w:rsid w:val="00A87E30"/>
    <w:rsid w:val="00AA0287"/>
    <w:rsid w:val="00AA6D83"/>
    <w:rsid w:val="00AB1C1C"/>
    <w:rsid w:val="00AB4C8F"/>
    <w:rsid w:val="00AB7337"/>
    <w:rsid w:val="00AD370E"/>
    <w:rsid w:val="00AE031B"/>
    <w:rsid w:val="00AE33A4"/>
    <w:rsid w:val="00AE41BD"/>
    <w:rsid w:val="00AE63A6"/>
    <w:rsid w:val="00AE7284"/>
    <w:rsid w:val="00AE7931"/>
    <w:rsid w:val="00AF47EF"/>
    <w:rsid w:val="00B0665E"/>
    <w:rsid w:val="00B12953"/>
    <w:rsid w:val="00B166F1"/>
    <w:rsid w:val="00B232B2"/>
    <w:rsid w:val="00B3562C"/>
    <w:rsid w:val="00B4795A"/>
    <w:rsid w:val="00B5241A"/>
    <w:rsid w:val="00B65AC1"/>
    <w:rsid w:val="00B6628C"/>
    <w:rsid w:val="00B66B24"/>
    <w:rsid w:val="00B769FE"/>
    <w:rsid w:val="00B87BEA"/>
    <w:rsid w:val="00B96000"/>
    <w:rsid w:val="00B97224"/>
    <w:rsid w:val="00BA0590"/>
    <w:rsid w:val="00BA2378"/>
    <w:rsid w:val="00BB239A"/>
    <w:rsid w:val="00BB3343"/>
    <w:rsid w:val="00BC0C71"/>
    <w:rsid w:val="00BC19B8"/>
    <w:rsid w:val="00BC6AD2"/>
    <w:rsid w:val="00BC7865"/>
    <w:rsid w:val="00BD0F6A"/>
    <w:rsid w:val="00BE0587"/>
    <w:rsid w:val="00BF1CFE"/>
    <w:rsid w:val="00C03901"/>
    <w:rsid w:val="00C04C66"/>
    <w:rsid w:val="00C170D8"/>
    <w:rsid w:val="00C37C47"/>
    <w:rsid w:val="00C423BC"/>
    <w:rsid w:val="00C57164"/>
    <w:rsid w:val="00C60D34"/>
    <w:rsid w:val="00C66D71"/>
    <w:rsid w:val="00C72C59"/>
    <w:rsid w:val="00C80051"/>
    <w:rsid w:val="00C845EF"/>
    <w:rsid w:val="00C91D87"/>
    <w:rsid w:val="00CB5A43"/>
    <w:rsid w:val="00CC7553"/>
    <w:rsid w:val="00CD2949"/>
    <w:rsid w:val="00CD74A7"/>
    <w:rsid w:val="00CE3938"/>
    <w:rsid w:val="00CE7E84"/>
    <w:rsid w:val="00CF0FD8"/>
    <w:rsid w:val="00D00891"/>
    <w:rsid w:val="00D01F69"/>
    <w:rsid w:val="00D10DE5"/>
    <w:rsid w:val="00D164A0"/>
    <w:rsid w:val="00D26C79"/>
    <w:rsid w:val="00D26E26"/>
    <w:rsid w:val="00D34B18"/>
    <w:rsid w:val="00D34C4F"/>
    <w:rsid w:val="00D40397"/>
    <w:rsid w:val="00D55C54"/>
    <w:rsid w:val="00D56263"/>
    <w:rsid w:val="00D56C97"/>
    <w:rsid w:val="00D60866"/>
    <w:rsid w:val="00D61986"/>
    <w:rsid w:val="00D62C21"/>
    <w:rsid w:val="00D66930"/>
    <w:rsid w:val="00D74616"/>
    <w:rsid w:val="00D74A75"/>
    <w:rsid w:val="00D76071"/>
    <w:rsid w:val="00D80E87"/>
    <w:rsid w:val="00D93D33"/>
    <w:rsid w:val="00D9565F"/>
    <w:rsid w:val="00DA7C90"/>
    <w:rsid w:val="00DA7E3D"/>
    <w:rsid w:val="00DC090E"/>
    <w:rsid w:val="00DD3AEE"/>
    <w:rsid w:val="00E06F31"/>
    <w:rsid w:val="00E262A3"/>
    <w:rsid w:val="00E37C02"/>
    <w:rsid w:val="00E40638"/>
    <w:rsid w:val="00E432B6"/>
    <w:rsid w:val="00E4689F"/>
    <w:rsid w:val="00E62D0C"/>
    <w:rsid w:val="00E86434"/>
    <w:rsid w:val="00E9076E"/>
    <w:rsid w:val="00E910A2"/>
    <w:rsid w:val="00E95B01"/>
    <w:rsid w:val="00E970B5"/>
    <w:rsid w:val="00EA6DA9"/>
    <w:rsid w:val="00EB50E1"/>
    <w:rsid w:val="00ED1DF5"/>
    <w:rsid w:val="00ED398A"/>
    <w:rsid w:val="00F0154A"/>
    <w:rsid w:val="00F074F8"/>
    <w:rsid w:val="00F07946"/>
    <w:rsid w:val="00F10F44"/>
    <w:rsid w:val="00F13258"/>
    <w:rsid w:val="00F25BD0"/>
    <w:rsid w:val="00F32ECD"/>
    <w:rsid w:val="00F37696"/>
    <w:rsid w:val="00F52355"/>
    <w:rsid w:val="00F55F3B"/>
    <w:rsid w:val="00F56269"/>
    <w:rsid w:val="00F632A5"/>
    <w:rsid w:val="00F80C74"/>
    <w:rsid w:val="00FA351F"/>
    <w:rsid w:val="00FD4FAD"/>
    <w:rsid w:val="00FD5606"/>
    <w:rsid w:val="00FE23C5"/>
    <w:rsid w:val="00FE25B8"/>
    <w:rsid w:val="00FE2938"/>
    <w:rsid w:val="00FF1878"/>
    <w:rsid w:val="00FF3CFB"/>
    <w:rsid w:val="00FF7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232441"/>
  <w15:chartTrackingRefBased/>
  <w15:docId w15:val="{232E5EEE-5C91-4F11-9DEE-8AF91E6A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Garamond" w:hAnsi="Garamond"/>
      <w:sz w:val="21"/>
    </w:rPr>
  </w:style>
  <w:style w:type="paragraph" w:styleId="berschrift1">
    <w:name w:val="heading 1"/>
    <w:basedOn w:val="Basis-berschrift"/>
    <w:next w:val="Textkrper"/>
    <w:qFormat/>
    <w:pPr>
      <w:spacing w:after="240"/>
      <w:jc w:val="center"/>
      <w:outlineLvl w:val="0"/>
    </w:pPr>
    <w:rPr>
      <w:smallCaps/>
      <w:spacing w:val="14"/>
      <w:sz w:val="23"/>
    </w:rPr>
  </w:style>
  <w:style w:type="paragraph" w:styleId="berschrift2">
    <w:name w:val="heading 2"/>
    <w:basedOn w:val="Basis-berschrift"/>
    <w:next w:val="Textkrper"/>
    <w:qFormat/>
    <w:pPr>
      <w:spacing w:after="240"/>
      <w:outlineLvl w:val="1"/>
    </w:pPr>
    <w:rPr>
      <w:smallCaps/>
      <w:spacing w:val="10"/>
    </w:rPr>
  </w:style>
  <w:style w:type="paragraph" w:styleId="berschrift3">
    <w:name w:val="heading 3"/>
    <w:basedOn w:val="Basis-berschrift"/>
    <w:next w:val="Textkrper"/>
    <w:qFormat/>
    <w:pPr>
      <w:spacing w:after="240"/>
      <w:outlineLvl w:val="2"/>
    </w:pPr>
    <w:rPr>
      <w:i/>
      <w:spacing w:val="0"/>
    </w:rPr>
  </w:style>
  <w:style w:type="paragraph" w:styleId="berschrift4">
    <w:name w:val="heading 4"/>
    <w:basedOn w:val="Basis-berschrift"/>
    <w:next w:val="Textkrper"/>
    <w:qFormat/>
    <w:pPr>
      <w:outlineLvl w:val="3"/>
    </w:pPr>
    <w:rPr>
      <w:smallCaps/>
      <w:spacing w:val="0"/>
      <w:sz w:val="23"/>
    </w:rPr>
  </w:style>
  <w:style w:type="paragraph" w:styleId="berschrift5">
    <w:name w:val="heading 5"/>
    <w:basedOn w:val="Basis-berschrift"/>
    <w:next w:val="Textkrper"/>
    <w:qFormat/>
    <w:pPr>
      <w:outlineLvl w:val="4"/>
    </w:pPr>
    <w:rPr>
      <w:spacing w:val="0"/>
    </w:rPr>
  </w:style>
  <w:style w:type="paragraph" w:styleId="berschrift6">
    <w:name w:val="heading 6"/>
    <w:basedOn w:val="Basis-berschrift"/>
    <w:next w:val="Textkrper"/>
    <w:qFormat/>
    <w:pPr>
      <w:outlineLvl w:val="5"/>
    </w:pPr>
    <w:rPr>
      <w:i/>
      <w:spacing w:val="0"/>
    </w:rPr>
  </w:style>
  <w:style w:type="paragraph" w:styleId="berschrift7">
    <w:name w:val="heading 7"/>
    <w:basedOn w:val="Basis-berschrift"/>
    <w:next w:val="Textkrper"/>
    <w:qFormat/>
    <w:pPr>
      <w:outlineLvl w:val="6"/>
    </w:pPr>
    <w:rPr>
      <w:smallCaps/>
      <w:spacing w:val="0"/>
      <w:sz w:val="23"/>
    </w:rPr>
  </w:style>
  <w:style w:type="paragraph" w:styleId="berschrift8">
    <w:name w:val="heading 8"/>
    <w:basedOn w:val="Basis-berschrift"/>
    <w:next w:val="Textkrper"/>
    <w:qFormat/>
    <w:pPr>
      <w:outlineLvl w:val="7"/>
    </w:pPr>
    <w:rPr>
      <w:i/>
      <w:spacing w:val="0"/>
    </w:rPr>
  </w:style>
  <w:style w:type="paragraph" w:styleId="berschrift9">
    <w:name w:val="heading 9"/>
    <w:basedOn w:val="Basis-berschrift"/>
    <w:next w:val="Textkrper"/>
    <w:qFormat/>
    <w:pPr>
      <w:outlineLvl w:val="8"/>
    </w:pPr>
    <w:rPr>
      <w:spacing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s-berschrift">
    <w:name w:val="Basis-Überschrift"/>
    <w:basedOn w:val="Textkrper"/>
    <w:next w:val="Textkrper"/>
    <w:pPr>
      <w:keepNext/>
      <w:keepLines/>
      <w:spacing w:after="0"/>
      <w:ind w:firstLine="0"/>
      <w:jc w:val="left"/>
    </w:pPr>
    <w:rPr>
      <w:kern w:val="20"/>
    </w:rPr>
  </w:style>
  <w:style w:type="paragraph" w:styleId="Textkrper">
    <w:name w:val="Body Text"/>
    <w:basedOn w:val="Standard"/>
    <w:semiHidden/>
    <w:pPr>
      <w:spacing w:after="240" w:line="240" w:lineRule="atLeast"/>
      <w:ind w:firstLine="360"/>
      <w:jc w:val="both"/>
    </w:pPr>
    <w:rPr>
      <w:spacing w:val="-5"/>
      <w:sz w:val="24"/>
    </w:rPr>
  </w:style>
  <w:style w:type="paragraph" w:styleId="Kommentartext">
    <w:name w:val="annotation text"/>
    <w:basedOn w:val="Basis-Funote"/>
    <w:semiHidden/>
    <w:rPr>
      <w:spacing w:val="0"/>
    </w:rPr>
  </w:style>
  <w:style w:type="paragraph" w:customStyle="1" w:styleId="Basis-Funote">
    <w:name w:val="Basis-Fußnote"/>
    <w:basedOn w:val="Textkrper"/>
    <w:pPr>
      <w:keepLines/>
      <w:spacing w:line="200" w:lineRule="atLeast"/>
    </w:pPr>
    <w:rPr>
      <w:sz w:val="16"/>
    </w:rPr>
  </w:style>
  <w:style w:type="paragraph" w:styleId="Nachrichtenkopf">
    <w:name w:val="Message Header"/>
    <w:basedOn w:val="Textkrper"/>
    <w:semiHidden/>
    <w:pPr>
      <w:keepLines/>
      <w:pBdr>
        <w:bottom w:val="single" w:sz="6" w:space="2" w:color="auto"/>
        <w:between w:val="single" w:sz="6" w:space="2" w:color="auto"/>
      </w:pBdr>
      <w:tabs>
        <w:tab w:val="left" w:pos="360"/>
        <w:tab w:val="left" w:pos="4320"/>
        <w:tab w:val="left" w:pos="4680"/>
      </w:tabs>
      <w:spacing w:after="0" w:line="140" w:lineRule="atLeast"/>
      <w:ind w:left="360" w:hanging="360"/>
      <w:jc w:val="left"/>
    </w:pPr>
  </w:style>
  <w:style w:type="paragraph" w:customStyle="1" w:styleId="Textkrperzusammenhalten">
    <w:name w:val="Textkörper zusammenhalten"/>
    <w:basedOn w:val="Textkrper"/>
    <w:pPr>
      <w:keepNext/>
    </w:pPr>
  </w:style>
  <w:style w:type="paragraph" w:customStyle="1" w:styleId="Grafik">
    <w:name w:val="Grafik"/>
    <w:basedOn w:val="Standard"/>
    <w:next w:val="Beschriftung"/>
    <w:pPr>
      <w:keepNext/>
    </w:pPr>
  </w:style>
  <w:style w:type="paragraph" w:styleId="Beschriftung">
    <w:name w:val="caption"/>
    <w:basedOn w:val="Grafik"/>
    <w:next w:val="Textkrper"/>
    <w:qFormat/>
    <w:pPr>
      <w:spacing w:line="220" w:lineRule="atLeast"/>
    </w:pPr>
    <w:rPr>
      <w:i/>
      <w:sz w:val="18"/>
    </w:rPr>
  </w:style>
  <w:style w:type="paragraph" w:styleId="Datum">
    <w:name w:val="Date"/>
    <w:basedOn w:val="Textkrper"/>
    <w:semiHidden/>
    <w:pPr>
      <w:spacing w:after="0"/>
      <w:jc w:val="left"/>
    </w:pPr>
  </w:style>
  <w:style w:type="paragraph" w:customStyle="1" w:styleId="Dokumentbeschriftung">
    <w:name w:val="Dokumentbeschriftung"/>
    <w:next w:val="NachrichtenkopfAnfang"/>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NachrichtenkopfAnfang">
    <w:name w:val="Nachrichtenkopf Anfang"/>
    <w:basedOn w:val="Nachrichtenkopf"/>
    <w:next w:val="Nachrichtenkopf"/>
  </w:style>
  <w:style w:type="paragraph" w:styleId="Fuzeile">
    <w:name w:val="footer"/>
    <w:basedOn w:val="Basis-Kopfzeile"/>
    <w:semiHidden/>
    <w:pPr>
      <w:pBdr>
        <w:top w:val="single" w:sz="6" w:space="30" w:color="auto"/>
      </w:pBdr>
      <w:spacing w:before="600"/>
      <w:ind w:firstLine="0"/>
      <w:jc w:val="left"/>
    </w:pPr>
  </w:style>
  <w:style w:type="paragraph" w:customStyle="1" w:styleId="Basis-Kopfzeile">
    <w:name w:val="Basis-Kopfzeile"/>
    <w:basedOn w:val="Textkrper"/>
    <w:pPr>
      <w:keepLines/>
      <w:tabs>
        <w:tab w:val="center" w:pos="4320"/>
        <w:tab w:val="right" w:pos="8640"/>
      </w:tabs>
      <w:spacing w:after="0"/>
    </w:pPr>
  </w:style>
  <w:style w:type="paragraph" w:styleId="Kopfzeile">
    <w:name w:val="header"/>
    <w:basedOn w:val="Basis-Kopfzeile"/>
    <w:semiHidden/>
    <w:pPr>
      <w:spacing w:after="600"/>
      <w:ind w:firstLine="0"/>
      <w:jc w:val="left"/>
    </w:pPr>
    <w:rPr>
      <w:caps/>
      <w:sz w:val="18"/>
    </w:rPr>
  </w:style>
  <w:style w:type="paragraph" w:styleId="Liste">
    <w:name w:val="List"/>
    <w:basedOn w:val="Textkrper"/>
    <w:semiHidden/>
    <w:pPr>
      <w:ind w:left="360" w:hanging="360"/>
    </w:pPr>
  </w:style>
  <w:style w:type="paragraph" w:styleId="Aufzhlungszeichen">
    <w:name w:val="List Bullet"/>
    <w:basedOn w:val="Liste"/>
    <w:semiHidden/>
    <w:pPr>
      <w:ind w:left="720" w:right="720"/>
    </w:pPr>
  </w:style>
  <w:style w:type="paragraph" w:styleId="Listennummer">
    <w:name w:val="List Number"/>
    <w:basedOn w:val="Liste"/>
    <w:semiHidden/>
    <w:pPr>
      <w:ind w:left="720" w:right="720"/>
    </w:pPr>
  </w:style>
  <w:style w:type="paragraph" w:styleId="Makrotext">
    <w:name w:val="macro"/>
    <w:basedOn w:val="Textkrper"/>
    <w:semiHidden/>
    <w:pPr>
      <w:spacing w:line="240" w:lineRule="auto"/>
      <w:jc w:val="left"/>
    </w:pPr>
    <w:rPr>
      <w:rFonts w:ascii="Courier New" w:hAnsi="Courier New"/>
    </w:rPr>
  </w:style>
  <w:style w:type="character" w:styleId="Seitenzahl">
    <w:name w:val="page number"/>
    <w:semiHidden/>
    <w:rPr>
      <w:noProof w:val="0"/>
      <w:sz w:val="24"/>
      <w:lang w:val="de-DE"/>
    </w:rPr>
  </w:style>
  <w:style w:type="paragraph" w:customStyle="1" w:styleId="Absender">
    <w:name w:val="Absender"/>
    <w:pPr>
      <w:framePr w:w="8641" w:hSpace="142" w:vSpace="142" w:wrap="notBeside" w:vAnchor="page" w:hAnchor="page" w:x="1730" w:y="15423" w:anchorLock="1"/>
      <w:tabs>
        <w:tab w:val="left" w:pos="2160"/>
      </w:tabs>
      <w:spacing w:line="240" w:lineRule="atLeast"/>
      <w:ind w:right="-240"/>
      <w:jc w:val="center"/>
    </w:pPr>
    <w:rPr>
      <w:rFonts w:ascii="Garamond" w:hAnsi="Garamond"/>
      <w:caps/>
      <w:spacing w:val="30"/>
      <w:sz w:val="15"/>
    </w:rPr>
  </w:style>
  <w:style w:type="paragraph" w:customStyle="1" w:styleId="Firmenname">
    <w:name w:val="Firmenname"/>
    <w:basedOn w:val="Textkrper"/>
    <w:pPr>
      <w:keepLines/>
      <w:framePr w:w="8640" w:h="1440" w:wrap="notBeside" w:vAnchor="page" w:hAnchor="margin" w:xAlign="center" w:y="889" w:anchorLock="1"/>
      <w:spacing w:after="80"/>
      <w:ind w:firstLine="0"/>
      <w:jc w:val="center"/>
    </w:pPr>
    <w:rPr>
      <w:caps/>
      <w:spacing w:val="75"/>
      <w:sz w:val="21"/>
    </w:rPr>
  </w:style>
  <w:style w:type="character" w:styleId="Endnotenzeichen">
    <w:name w:val="endnote reference"/>
    <w:semiHidden/>
    <w:rPr>
      <w:noProof w:val="0"/>
      <w:vertAlign w:val="superscript"/>
      <w:lang w:val="de-DE"/>
    </w:rPr>
  </w:style>
  <w:style w:type="character" w:customStyle="1" w:styleId="Einleitung">
    <w:name w:val="Einleitung"/>
    <w:rPr>
      <w:caps/>
      <w:noProof w:val="0"/>
      <w:sz w:val="18"/>
      <w:lang w:val="de-DE"/>
    </w:rPr>
  </w:style>
  <w:style w:type="paragraph" w:styleId="Abbildungsverzeichnis">
    <w:name w:val="table of figures"/>
    <w:basedOn w:val="Standard"/>
    <w:next w:val="Standard"/>
    <w:semiHidden/>
    <w:pPr>
      <w:tabs>
        <w:tab w:val="right" w:leader="dot" w:pos="9071"/>
      </w:tabs>
      <w:ind w:left="420" w:hanging="420"/>
    </w:pPr>
  </w:style>
  <w:style w:type="paragraph" w:styleId="Umschlagabsenderadresse">
    <w:name w:val="envelope return"/>
    <w:basedOn w:val="Standard"/>
    <w:semiHidden/>
    <w:rPr>
      <w:sz w:val="20"/>
    </w:rPr>
  </w:style>
  <w:style w:type="character" w:customStyle="1" w:styleId="Hochgestellt">
    <w:name w:val="Hochgestellt"/>
    <w:rPr>
      <w:noProof w:val="0"/>
      <w:vertAlign w:val="superscript"/>
      <w:lang w:val="de-DE"/>
    </w:rPr>
  </w:style>
  <w:style w:type="paragraph" w:styleId="Liste2">
    <w:name w:val="List 2"/>
    <w:basedOn w:val="Liste"/>
    <w:semiHidden/>
    <w:pPr>
      <w:ind w:left="720"/>
    </w:pPr>
  </w:style>
  <w:style w:type="character" w:styleId="Kommentarzeichen">
    <w:name w:val="annotation reference"/>
    <w:semiHidden/>
    <w:rPr>
      <w:noProof w:val="0"/>
      <w:sz w:val="16"/>
      <w:lang w:val="de-DE"/>
    </w:rPr>
  </w:style>
  <w:style w:type="paragraph" w:styleId="Liste3">
    <w:name w:val="List 3"/>
    <w:basedOn w:val="Liste"/>
    <w:semiHidden/>
    <w:pPr>
      <w:ind w:left="1080"/>
    </w:pPr>
  </w:style>
  <w:style w:type="paragraph" w:styleId="Liste4">
    <w:name w:val="List 4"/>
    <w:basedOn w:val="Liste"/>
    <w:semiHidden/>
    <w:pPr>
      <w:ind w:left="1440"/>
    </w:pPr>
  </w:style>
  <w:style w:type="paragraph" w:styleId="Aufzhlungszeichen2">
    <w:name w:val="List Bullet 2"/>
    <w:basedOn w:val="Aufzhlungszeichen"/>
    <w:semiHidden/>
    <w:pPr>
      <w:ind w:left="1080"/>
    </w:pPr>
  </w:style>
  <w:style w:type="paragraph" w:styleId="Aufzhlungszeichen4">
    <w:name w:val="List Bullet 4"/>
    <w:basedOn w:val="Aufzhlungszeichen"/>
    <w:semiHidden/>
    <w:pPr>
      <w:ind w:left="1800"/>
    </w:pPr>
  </w:style>
  <w:style w:type="paragraph" w:styleId="Listennummer4">
    <w:name w:val="List Number 4"/>
    <w:basedOn w:val="Listennummer"/>
    <w:semiHidden/>
    <w:pPr>
      <w:ind w:left="1800"/>
    </w:pPr>
  </w:style>
  <w:style w:type="paragraph" w:styleId="Endnotentext">
    <w:name w:val="endnote text"/>
    <w:basedOn w:val="Basis-Funote"/>
    <w:semiHidden/>
  </w:style>
  <w:style w:type="character" w:customStyle="1" w:styleId="Nachrichtenkopfbeschriftung">
    <w:name w:val="Nachrichtenkopfbeschriftung"/>
    <w:rPr>
      <w:caps/>
      <w:noProof w:val="0"/>
      <w:spacing w:val="6"/>
      <w:position w:val="6"/>
      <w:sz w:val="14"/>
      <w:lang w:val="de-DE"/>
    </w:rPr>
  </w:style>
  <w:style w:type="character" w:styleId="Funotenzeichen">
    <w:name w:val="footnote reference"/>
    <w:semiHidden/>
    <w:rPr>
      <w:noProof w:val="0"/>
      <w:vertAlign w:val="superscript"/>
      <w:lang w:val="de-DE"/>
    </w:rPr>
  </w:style>
  <w:style w:type="paragraph" w:styleId="Funotentext">
    <w:name w:val="footnote text"/>
    <w:basedOn w:val="Basis-Funote"/>
    <w:semiHidden/>
  </w:style>
  <w:style w:type="paragraph" w:styleId="Listennummer5">
    <w:name w:val="List Number 5"/>
    <w:basedOn w:val="Listennummer"/>
    <w:semiHidden/>
    <w:pPr>
      <w:ind w:left="2160"/>
    </w:pPr>
  </w:style>
  <w:style w:type="paragraph" w:styleId="Textkrper-Zeileneinzug">
    <w:name w:val="Body Text Indent"/>
    <w:basedOn w:val="Textkrper"/>
    <w:semiHidden/>
    <w:pPr>
      <w:ind w:left="360"/>
    </w:pPr>
  </w:style>
  <w:style w:type="paragraph" w:styleId="Aufzhlungszeichen5">
    <w:name w:val="List Bullet 5"/>
    <w:basedOn w:val="Aufzhlungszeichen"/>
    <w:semiHidden/>
    <w:pPr>
      <w:ind w:left="2160"/>
    </w:pPr>
  </w:style>
  <w:style w:type="paragraph" w:styleId="Liste5">
    <w:name w:val="List 5"/>
    <w:basedOn w:val="Liste"/>
    <w:semiHidden/>
    <w:pPr>
      <w:ind w:left="1800"/>
    </w:pPr>
  </w:style>
  <w:style w:type="paragraph" w:styleId="Aufzhlungszeichen3">
    <w:name w:val="List Bullet 3"/>
    <w:basedOn w:val="Aufzhlungszeichen"/>
    <w:semiHidden/>
    <w:pPr>
      <w:ind w:left="1440"/>
    </w:pPr>
  </w:style>
  <w:style w:type="paragraph" w:styleId="Listennummer3">
    <w:name w:val="List Number 3"/>
    <w:basedOn w:val="Listennummer"/>
    <w:semiHidden/>
    <w:pPr>
      <w:ind w:left="1440"/>
    </w:pPr>
  </w:style>
  <w:style w:type="paragraph" w:styleId="Listennummer2">
    <w:name w:val="List Number 2"/>
    <w:basedOn w:val="Listennummer"/>
    <w:semiHidden/>
    <w:pPr>
      <w:ind w:firstLine="0"/>
    </w:pPr>
  </w:style>
  <w:style w:type="character" w:customStyle="1" w:styleId="Herausstellen">
    <w:name w:val="Herausstellen"/>
    <w:rPr>
      <w:caps/>
      <w:noProof w:val="0"/>
      <w:spacing w:val="10"/>
      <w:sz w:val="16"/>
      <w:lang w:val="de-DE"/>
    </w:rPr>
  </w:style>
  <w:style w:type="paragraph" w:styleId="Standardeinzug">
    <w:name w:val="Normal Indent"/>
    <w:basedOn w:val="Standard"/>
    <w:semiHidden/>
    <w:pPr>
      <w:ind w:left="720"/>
    </w:pPr>
  </w:style>
  <w:style w:type="paragraph" w:styleId="Listenfortsetzung">
    <w:name w:val="List Continue"/>
    <w:basedOn w:val="Liste"/>
    <w:semiHidden/>
    <w:pPr>
      <w:ind w:left="720" w:right="720" w:firstLine="0"/>
    </w:pPr>
  </w:style>
  <w:style w:type="paragraph" w:styleId="Listenfortsetzung2">
    <w:name w:val="List Continue 2"/>
    <w:basedOn w:val="Listenfortsetzung"/>
    <w:semiHidden/>
    <w:pPr>
      <w:ind w:left="1080"/>
    </w:pPr>
  </w:style>
  <w:style w:type="paragraph" w:styleId="Listenfortsetzung3">
    <w:name w:val="List Continue 3"/>
    <w:basedOn w:val="Listenfortsetzung"/>
    <w:semiHidden/>
    <w:pPr>
      <w:ind w:left="1440"/>
    </w:pPr>
  </w:style>
  <w:style w:type="paragraph" w:styleId="Listenfortsetzung4">
    <w:name w:val="List Continue 4"/>
    <w:basedOn w:val="Listenfortsetzung"/>
    <w:semiHidden/>
    <w:pPr>
      <w:ind w:left="1800"/>
    </w:pPr>
  </w:style>
  <w:style w:type="paragraph" w:styleId="Listenfortsetzung5">
    <w:name w:val="List Continue 5"/>
    <w:basedOn w:val="Listenfortsetzung"/>
    <w:semiHidden/>
    <w:pPr>
      <w:ind w:left="2160"/>
    </w:pPr>
  </w:style>
  <w:style w:type="character" w:styleId="Zeilennummer">
    <w:name w:val="line number"/>
    <w:semiHidden/>
    <w:rPr>
      <w:noProof w:val="0"/>
      <w:sz w:val="18"/>
      <w:lang w:val="de-DE"/>
    </w:rPr>
  </w:style>
  <w:style w:type="paragraph" w:styleId="Unterschrift">
    <w:name w:val="Signature"/>
    <w:basedOn w:val="Textkrper"/>
    <w:semiHidden/>
    <w:pPr>
      <w:keepNext/>
      <w:keepLines/>
      <w:spacing w:before="660" w:after="0"/>
      <w:ind w:firstLine="0"/>
    </w:pPr>
  </w:style>
  <w:style w:type="paragraph" w:customStyle="1" w:styleId="Unterzeichner">
    <w:name w:val="Unterzeichner"/>
    <w:basedOn w:val="Unterschrift"/>
    <w:next w:val="Standard"/>
    <w:pPr>
      <w:jc w:val="left"/>
    </w:pPr>
  </w:style>
  <w:style w:type="character" w:customStyle="1" w:styleId="Slogan">
    <w:name w:val="Slogan"/>
    <w:rPr>
      <w:i/>
      <w:noProof w:val="0"/>
      <w:spacing w:val="70"/>
      <w:lang w:val="de-DE"/>
    </w:rPr>
  </w:style>
  <w:style w:type="paragraph" w:customStyle="1" w:styleId="NachrichtenkopfEnde">
    <w:name w:val="Nachrichtenkopf Ende"/>
    <w:basedOn w:val="Nachrichtenkopf"/>
    <w:next w:val="Textkrper"/>
    <w:pPr>
      <w:pBdr>
        <w:top w:val="single" w:sz="6" w:space="18" w:color="auto"/>
        <w:bottom w:val="double" w:sz="6" w:space="18" w:color="auto"/>
        <w:between w:val="single" w:sz="6" w:space="18" w:color="auto"/>
      </w:pBdr>
      <w:tabs>
        <w:tab w:val="clear" w:pos="360"/>
        <w:tab w:val="clear" w:pos="4320"/>
        <w:tab w:val="clear" w:pos="4680"/>
        <w:tab w:val="left" w:pos="1279"/>
        <w:tab w:val="left" w:pos="2940"/>
        <w:tab w:val="left" w:pos="5100"/>
        <w:tab w:val="left" w:pos="5529"/>
        <w:tab w:val="left" w:pos="6804"/>
      </w:tabs>
      <w:spacing w:before="13" w:after="40"/>
      <w:ind w:left="0" w:firstLine="0"/>
    </w:pPr>
  </w:style>
  <w:style w:type="character" w:customStyle="1" w:styleId="Kontrollkstchen">
    <w:name w:val="Kontrollkästchen"/>
    <w:rPr>
      <w:rFonts w:ascii="Times New Roman" w:hAnsi="Times New Roman"/>
      <w:noProof w:val="0"/>
      <w:sz w:val="22"/>
      <w:lang w:val="de-DE"/>
    </w:rPr>
  </w:style>
  <w:style w:type="paragraph" w:styleId="Gruformel">
    <w:name w:val="Closing"/>
    <w:basedOn w:val="Standard"/>
    <w:semiHidden/>
    <w:pPr>
      <w:ind w:left="4252"/>
    </w:pPr>
  </w:style>
  <w:style w:type="paragraph" w:styleId="Index1">
    <w:name w:val="index 1"/>
    <w:basedOn w:val="Standard"/>
    <w:next w:val="Standard"/>
    <w:semiHidden/>
    <w:pPr>
      <w:tabs>
        <w:tab w:val="right" w:leader="dot" w:pos="9071"/>
      </w:tabs>
      <w:ind w:left="210" w:hanging="210"/>
    </w:pPr>
  </w:style>
  <w:style w:type="paragraph" w:styleId="Index2">
    <w:name w:val="index 2"/>
    <w:basedOn w:val="Standard"/>
    <w:next w:val="Standard"/>
    <w:semiHidden/>
    <w:pPr>
      <w:tabs>
        <w:tab w:val="right" w:leader="dot" w:pos="9071"/>
      </w:tabs>
      <w:ind w:left="420" w:hanging="210"/>
    </w:pPr>
  </w:style>
  <w:style w:type="paragraph" w:styleId="Index3">
    <w:name w:val="index 3"/>
    <w:basedOn w:val="Standard"/>
    <w:next w:val="Standard"/>
    <w:semiHidden/>
    <w:pPr>
      <w:tabs>
        <w:tab w:val="right" w:leader="dot" w:pos="9071"/>
      </w:tabs>
      <w:ind w:left="630" w:hanging="210"/>
    </w:pPr>
  </w:style>
  <w:style w:type="paragraph" w:styleId="Index4">
    <w:name w:val="index 4"/>
    <w:basedOn w:val="Standard"/>
    <w:next w:val="Standard"/>
    <w:semiHidden/>
    <w:pPr>
      <w:tabs>
        <w:tab w:val="right" w:leader="dot" w:pos="9071"/>
      </w:tabs>
      <w:ind w:left="840" w:hanging="210"/>
    </w:pPr>
  </w:style>
  <w:style w:type="paragraph" w:styleId="Index5">
    <w:name w:val="index 5"/>
    <w:basedOn w:val="Standard"/>
    <w:next w:val="Standard"/>
    <w:semiHidden/>
    <w:pPr>
      <w:tabs>
        <w:tab w:val="right" w:leader="dot" w:pos="9071"/>
      </w:tabs>
      <w:ind w:left="1050" w:hanging="210"/>
    </w:pPr>
  </w:style>
  <w:style w:type="paragraph" w:styleId="Index6">
    <w:name w:val="index 6"/>
    <w:basedOn w:val="Standard"/>
    <w:next w:val="Standard"/>
    <w:semiHidden/>
    <w:pPr>
      <w:tabs>
        <w:tab w:val="right" w:leader="dot" w:pos="9071"/>
      </w:tabs>
      <w:ind w:left="1260" w:hanging="210"/>
    </w:pPr>
  </w:style>
  <w:style w:type="paragraph" w:styleId="Index7">
    <w:name w:val="index 7"/>
    <w:basedOn w:val="Standard"/>
    <w:next w:val="Standard"/>
    <w:semiHidden/>
    <w:pPr>
      <w:tabs>
        <w:tab w:val="right" w:leader="dot" w:pos="9071"/>
      </w:tabs>
      <w:ind w:left="1470" w:hanging="210"/>
    </w:pPr>
  </w:style>
  <w:style w:type="paragraph" w:styleId="Index8">
    <w:name w:val="index 8"/>
    <w:basedOn w:val="Standard"/>
    <w:next w:val="Standard"/>
    <w:semiHidden/>
    <w:pPr>
      <w:tabs>
        <w:tab w:val="right" w:leader="dot" w:pos="9071"/>
      </w:tabs>
      <w:ind w:left="1680" w:hanging="210"/>
    </w:pPr>
  </w:style>
  <w:style w:type="paragraph" w:styleId="Index9">
    <w:name w:val="index 9"/>
    <w:basedOn w:val="Standard"/>
    <w:next w:val="Standard"/>
    <w:semiHidden/>
    <w:pPr>
      <w:tabs>
        <w:tab w:val="right" w:leader="dot" w:pos="9071"/>
      </w:tabs>
      <w:ind w:left="1890" w:hanging="210"/>
    </w:pPr>
  </w:style>
  <w:style w:type="paragraph" w:styleId="Indexberschrift">
    <w:name w:val="index heading"/>
    <w:basedOn w:val="Standard"/>
    <w:next w:val="Index1"/>
    <w:semiHidden/>
    <w:rPr>
      <w:rFonts w:ascii="Arial" w:hAnsi="Arial"/>
      <w:b/>
    </w:rPr>
  </w:style>
  <w:style w:type="paragraph" w:styleId="Titel">
    <w:name w:val="Title"/>
    <w:basedOn w:val="Basis-berschrift"/>
    <w:next w:val="Untertitel"/>
    <w:qFormat/>
    <w:pPr>
      <w:keepLines w:val="0"/>
      <w:spacing w:before="360" w:after="240" w:line="560" w:lineRule="exact"/>
      <w:jc w:val="center"/>
    </w:pPr>
    <w:rPr>
      <w:rFonts w:ascii="Arial" w:hAnsi="Arial"/>
      <w:b/>
      <w:spacing w:val="0"/>
      <w:kern w:val="28"/>
      <w:sz w:val="40"/>
    </w:rPr>
  </w:style>
  <w:style w:type="paragraph" w:styleId="Umschlagadresse">
    <w:name w:val="envelope address"/>
    <w:basedOn w:val="Standard"/>
    <w:semiHidden/>
    <w:pPr>
      <w:framePr w:w="8505" w:h="2160" w:hRule="exact" w:hSpace="142" w:vSpace="142" w:wrap="around" w:hAnchor="page" w:xAlign="center" w:yAlign="bottom"/>
      <w:ind w:left="3686"/>
    </w:pPr>
    <w:rPr>
      <w:sz w:val="24"/>
    </w:rPr>
  </w:style>
  <w:style w:type="paragraph" w:styleId="Untertitel">
    <w:name w:val="Subtitle"/>
    <w:basedOn w:val="Titel"/>
    <w:next w:val="Textkrper"/>
    <w:qFormat/>
    <w:pPr>
      <w:spacing w:before="0" w:line="240" w:lineRule="auto"/>
    </w:pPr>
    <w:rPr>
      <w:b w:val="0"/>
      <w:i/>
      <w:sz w:val="28"/>
    </w:rPr>
  </w:style>
  <w:style w:type="paragraph" w:styleId="Verzeichnis1">
    <w:name w:val="toc 1"/>
    <w:basedOn w:val="Standard"/>
    <w:next w:val="Standard"/>
    <w:semiHidden/>
    <w:pPr>
      <w:tabs>
        <w:tab w:val="right" w:leader="dot" w:pos="9071"/>
      </w:tabs>
    </w:pPr>
  </w:style>
  <w:style w:type="paragraph" w:styleId="Verzeichnis2">
    <w:name w:val="toc 2"/>
    <w:basedOn w:val="Standard"/>
    <w:next w:val="Standard"/>
    <w:semiHidden/>
    <w:pPr>
      <w:tabs>
        <w:tab w:val="right" w:leader="dot" w:pos="9071"/>
      </w:tabs>
      <w:ind w:left="210"/>
    </w:pPr>
  </w:style>
  <w:style w:type="paragraph" w:styleId="Verzeichnis3">
    <w:name w:val="toc 3"/>
    <w:basedOn w:val="Standard"/>
    <w:next w:val="Standard"/>
    <w:semiHidden/>
    <w:pPr>
      <w:tabs>
        <w:tab w:val="right" w:leader="dot" w:pos="9071"/>
      </w:tabs>
      <w:ind w:left="420"/>
    </w:pPr>
  </w:style>
  <w:style w:type="paragraph" w:styleId="Verzeichnis4">
    <w:name w:val="toc 4"/>
    <w:basedOn w:val="Standard"/>
    <w:next w:val="Standard"/>
    <w:semiHidden/>
    <w:pPr>
      <w:tabs>
        <w:tab w:val="right" w:leader="dot" w:pos="9071"/>
      </w:tabs>
      <w:ind w:left="630"/>
    </w:pPr>
  </w:style>
  <w:style w:type="paragraph" w:styleId="Verzeichnis5">
    <w:name w:val="toc 5"/>
    <w:basedOn w:val="Standard"/>
    <w:next w:val="Standard"/>
    <w:semiHidden/>
    <w:pPr>
      <w:tabs>
        <w:tab w:val="right" w:leader="dot" w:pos="9071"/>
      </w:tabs>
      <w:ind w:left="840"/>
    </w:pPr>
  </w:style>
  <w:style w:type="paragraph" w:styleId="Verzeichnis6">
    <w:name w:val="toc 6"/>
    <w:basedOn w:val="Standard"/>
    <w:next w:val="Standard"/>
    <w:semiHidden/>
    <w:pPr>
      <w:tabs>
        <w:tab w:val="right" w:leader="dot" w:pos="9071"/>
      </w:tabs>
      <w:ind w:left="1050"/>
    </w:pPr>
  </w:style>
  <w:style w:type="paragraph" w:styleId="Verzeichnis7">
    <w:name w:val="toc 7"/>
    <w:basedOn w:val="Standard"/>
    <w:next w:val="Standard"/>
    <w:semiHidden/>
    <w:pPr>
      <w:tabs>
        <w:tab w:val="right" w:leader="dot" w:pos="9071"/>
      </w:tabs>
      <w:ind w:left="1260"/>
    </w:pPr>
  </w:style>
  <w:style w:type="paragraph" w:styleId="Verzeichnis8">
    <w:name w:val="toc 8"/>
    <w:basedOn w:val="Standard"/>
    <w:next w:val="Standard"/>
    <w:semiHidden/>
    <w:pPr>
      <w:tabs>
        <w:tab w:val="right" w:leader="dot" w:pos="9071"/>
      </w:tabs>
      <w:ind w:left="1470"/>
    </w:pPr>
  </w:style>
  <w:style w:type="paragraph" w:styleId="Verzeichnis9">
    <w:name w:val="toc 9"/>
    <w:basedOn w:val="Standard"/>
    <w:next w:val="Standard"/>
    <w:semiHidden/>
    <w:pPr>
      <w:tabs>
        <w:tab w:val="right" w:leader="dot" w:pos="9071"/>
      </w:tabs>
      <w:ind w:left="1680"/>
    </w:pPr>
  </w:style>
  <w:style w:type="paragraph" w:styleId="RGV-berschrift">
    <w:name w:val="toa heading"/>
    <w:basedOn w:val="Standard"/>
    <w:next w:val="Standard"/>
    <w:semiHidden/>
    <w:pPr>
      <w:spacing w:before="120"/>
    </w:pPr>
    <w:rPr>
      <w:rFonts w:ascii="Arial" w:hAnsi="Arial"/>
      <w:b/>
      <w:sz w:val="24"/>
    </w:rPr>
  </w:style>
  <w:style w:type="paragraph" w:styleId="Rechtsgrundlagenverzeichnis">
    <w:name w:val="table of authorities"/>
    <w:basedOn w:val="Standard"/>
    <w:next w:val="Standard"/>
    <w:semiHidden/>
    <w:pPr>
      <w:tabs>
        <w:tab w:val="right" w:leader="dot" w:pos="9071"/>
      </w:tabs>
      <w:ind w:left="210" w:hanging="210"/>
    </w:pPr>
  </w:style>
  <w:style w:type="paragraph" w:customStyle="1" w:styleId="Adresse">
    <w:name w:val="Adresse"/>
    <w:basedOn w:val="Standard"/>
    <w:pPr>
      <w:keepLines/>
      <w:framePr w:w="3941" w:h="1021" w:hRule="exact" w:hSpace="142" w:vSpace="142" w:wrap="notBeside" w:vAnchor="page" w:hAnchor="page" w:x="7491" w:y="676" w:anchorLock="1"/>
      <w:tabs>
        <w:tab w:val="left" w:pos="1985"/>
      </w:tabs>
      <w:spacing w:line="200" w:lineRule="atLeast"/>
      <w:ind w:right="-120"/>
    </w:pPr>
    <w:rPr>
      <w:sz w:val="16"/>
    </w:rPr>
  </w:style>
  <w:style w:type="paragraph" w:customStyle="1" w:styleId="Logo">
    <w:name w:val="Logo"/>
    <w:basedOn w:val="Standard"/>
  </w:style>
  <w:style w:type="paragraph" w:customStyle="1" w:styleId="Blockzitat">
    <w:name w:val="Blockzitat"/>
    <w:basedOn w:val="Textkrper"/>
    <w:pPr>
      <w:keepLines/>
      <w:spacing w:after="120" w:line="280" w:lineRule="exact"/>
      <w:ind w:left="1080" w:right="720" w:firstLine="0"/>
      <w:jc w:val="left"/>
    </w:pPr>
    <w:rPr>
      <w:rFonts w:ascii="Arial" w:hAnsi="Arial"/>
      <w:i/>
      <w:spacing w:val="0"/>
      <w:sz w:val="22"/>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semiHidden/>
    <w:pPr>
      <w:autoSpaceDE w:val="0"/>
      <w:autoSpaceDN w:val="0"/>
      <w:adjustRightInd w:val="0"/>
    </w:pPr>
    <w:rPr>
      <w:rFonts w:ascii="Arial" w:hAnsi="Arial" w:cs="Arial"/>
      <w:sz w:val="40"/>
    </w:rPr>
  </w:style>
  <w:style w:type="paragraph" w:styleId="Textkrper3">
    <w:name w:val="Body Text 3"/>
    <w:basedOn w:val="Standard"/>
    <w:semiHidden/>
    <w:pPr>
      <w:autoSpaceDE w:val="0"/>
      <w:autoSpaceDN w:val="0"/>
      <w:adjustRightInd w:val="0"/>
    </w:pPr>
    <w:rPr>
      <w:rFonts w:ascii="Arial" w:hAnsi="Arial" w:cs="Arial"/>
      <w:sz w:val="22"/>
    </w:rPr>
  </w:style>
  <w:style w:type="paragraph" w:styleId="NurText">
    <w:name w:val="Plain Text"/>
    <w:basedOn w:val="Standard"/>
    <w:link w:val="NurTextZchn"/>
    <w:uiPriority w:val="99"/>
    <w:unhideWhenUsed/>
    <w:rsid w:val="00211A19"/>
    <w:rPr>
      <w:rFonts w:ascii="Consolas" w:eastAsia="Calibri" w:hAnsi="Consolas"/>
      <w:szCs w:val="21"/>
      <w:lang w:eastAsia="en-US"/>
    </w:rPr>
  </w:style>
  <w:style w:type="character" w:customStyle="1" w:styleId="NurTextZchn">
    <w:name w:val="Nur Text Zchn"/>
    <w:link w:val="NurText"/>
    <w:uiPriority w:val="99"/>
    <w:rsid w:val="00211A19"/>
    <w:rPr>
      <w:rFonts w:ascii="Consolas" w:eastAsia="Calibri" w:hAnsi="Consolas"/>
      <w:sz w:val="21"/>
      <w:szCs w:val="21"/>
      <w:lang w:eastAsia="en-US"/>
    </w:rPr>
  </w:style>
  <w:style w:type="character" w:customStyle="1" w:styleId="st">
    <w:name w:val="st"/>
    <w:basedOn w:val="Absatz-Standardschriftart"/>
    <w:rsid w:val="00A40488"/>
  </w:style>
  <w:style w:type="paragraph" w:customStyle="1" w:styleId="Default">
    <w:name w:val="Default"/>
    <w:rsid w:val="00A40488"/>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8A7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9800">
      <w:bodyDiv w:val="1"/>
      <w:marLeft w:val="0"/>
      <w:marRight w:val="0"/>
      <w:marTop w:val="0"/>
      <w:marBottom w:val="0"/>
      <w:divBdr>
        <w:top w:val="none" w:sz="0" w:space="0" w:color="auto"/>
        <w:left w:val="none" w:sz="0" w:space="0" w:color="auto"/>
        <w:bottom w:val="none" w:sz="0" w:space="0" w:color="auto"/>
        <w:right w:val="none" w:sz="0" w:space="0" w:color="auto"/>
      </w:divBdr>
    </w:div>
    <w:div w:id="48724622">
      <w:bodyDiv w:val="1"/>
      <w:marLeft w:val="0"/>
      <w:marRight w:val="0"/>
      <w:marTop w:val="0"/>
      <w:marBottom w:val="0"/>
      <w:divBdr>
        <w:top w:val="none" w:sz="0" w:space="0" w:color="auto"/>
        <w:left w:val="none" w:sz="0" w:space="0" w:color="auto"/>
        <w:bottom w:val="none" w:sz="0" w:space="0" w:color="auto"/>
        <w:right w:val="none" w:sz="0" w:space="0" w:color="auto"/>
      </w:divBdr>
    </w:div>
    <w:div w:id="267277005">
      <w:bodyDiv w:val="1"/>
      <w:marLeft w:val="0"/>
      <w:marRight w:val="0"/>
      <w:marTop w:val="0"/>
      <w:marBottom w:val="0"/>
      <w:divBdr>
        <w:top w:val="none" w:sz="0" w:space="0" w:color="auto"/>
        <w:left w:val="none" w:sz="0" w:space="0" w:color="auto"/>
        <w:bottom w:val="none" w:sz="0" w:space="0" w:color="auto"/>
        <w:right w:val="none" w:sz="0" w:space="0" w:color="auto"/>
      </w:divBdr>
    </w:div>
    <w:div w:id="482359884">
      <w:bodyDiv w:val="1"/>
      <w:marLeft w:val="0"/>
      <w:marRight w:val="0"/>
      <w:marTop w:val="0"/>
      <w:marBottom w:val="0"/>
      <w:divBdr>
        <w:top w:val="none" w:sz="0" w:space="0" w:color="auto"/>
        <w:left w:val="none" w:sz="0" w:space="0" w:color="auto"/>
        <w:bottom w:val="none" w:sz="0" w:space="0" w:color="auto"/>
        <w:right w:val="none" w:sz="0" w:space="0" w:color="auto"/>
      </w:divBdr>
    </w:div>
    <w:div w:id="606037699">
      <w:bodyDiv w:val="1"/>
      <w:marLeft w:val="0"/>
      <w:marRight w:val="0"/>
      <w:marTop w:val="0"/>
      <w:marBottom w:val="0"/>
      <w:divBdr>
        <w:top w:val="none" w:sz="0" w:space="0" w:color="auto"/>
        <w:left w:val="none" w:sz="0" w:space="0" w:color="auto"/>
        <w:bottom w:val="none" w:sz="0" w:space="0" w:color="auto"/>
        <w:right w:val="none" w:sz="0" w:space="0" w:color="auto"/>
      </w:divBdr>
    </w:div>
    <w:div w:id="925655742">
      <w:bodyDiv w:val="1"/>
      <w:marLeft w:val="0"/>
      <w:marRight w:val="0"/>
      <w:marTop w:val="0"/>
      <w:marBottom w:val="0"/>
      <w:divBdr>
        <w:top w:val="none" w:sz="0" w:space="0" w:color="auto"/>
        <w:left w:val="none" w:sz="0" w:space="0" w:color="auto"/>
        <w:bottom w:val="none" w:sz="0" w:space="0" w:color="auto"/>
        <w:right w:val="none" w:sz="0" w:space="0" w:color="auto"/>
      </w:divBdr>
    </w:div>
    <w:div w:id="1015808418">
      <w:bodyDiv w:val="1"/>
      <w:marLeft w:val="0"/>
      <w:marRight w:val="0"/>
      <w:marTop w:val="0"/>
      <w:marBottom w:val="0"/>
      <w:divBdr>
        <w:top w:val="none" w:sz="0" w:space="0" w:color="auto"/>
        <w:left w:val="none" w:sz="0" w:space="0" w:color="auto"/>
        <w:bottom w:val="none" w:sz="0" w:space="0" w:color="auto"/>
        <w:right w:val="none" w:sz="0" w:space="0" w:color="auto"/>
      </w:divBdr>
      <w:divsChild>
        <w:div w:id="911742032">
          <w:marLeft w:val="0"/>
          <w:marRight w:val="0"/>
          <w:marTop w:val="0"/>
          <w:marBottom w:val="0"/>
          <w:divBdr>
            <w:top w:val="none" w:sz="0" w:space="0" w:color="auto"/>
            <w:left w:val="none" w:sz="0" w:space="0" w:color="auto"/>
            <w:bottom w:val="none" w:sz="0" w:space="0" w:color="auto"/>
            <w:right w:val="none" w:sz="0" w:space="0" w:color="auto"/>
          </w:divBdr>
        </w:div>
      </w:divsChild>
    </w:div>
    <w:div w:id="1077825948">
      <w:bodyDiv w:val="1"/>
      <w:marLeft w:val="0"/>
      <w:marRight w:val="0"/>
      <w:marTop w:val="0"/>
      <w:marBottom w:val="0"/>
      <w:divBdr>
        <w:top w:val="none" w:sz="0" w:space="0" w:color="auto"/>
        <w:left w:val="none" w:sz="0" w:space="0" w:color="auto"/>
        <w:bottom w:val="none" w:sz="0" w:space="0" w:color="auto"/>
        <w:right w:val="none" w:sz="0" w:space="0" w:color="auto"/>
      </w:divBdr>
    </w:div>
    <w:div w:id="1162814756">
      <w:bodyDiv w:val="1"/>
      <w:marLeft w:val="0"/>
      <w:marRight w:val="0"/>
      <w:marTop w:val="0"/>
      <w:marBottom w:val="0"/>
      <w:divBdr>
        <w:top w:val="none" w:sz="0" w:space="0" w:color="auto"/>
        <w:left w:val="none" w:sz="0" w:space="0" w:color="auto"/>
        <w:bottom w:val="none" w:sz="0" w:space="0" w:color="auto"/>
        <w:right w:val="none" w:sz="0" w:space="0" w:color="auto"/>
      </w:divBdr>
    </w:div>
    <w:div w:id="1165318684">
      <w:bodyDiv w:val="1"/>
      <w:marLeft w:val="0"/>
      <w:marRight w:val="0"/>
      <w:marTop w:val="0"/>
      <w:marBottom w:val="0"/>
      <w:divBdr>
        <w:top w:val="none" w:sz="0" w:space="0" w:color="auto"/>
        <w:left w:val="none" w:sz="0" w:space="0" w:color="auto"/>
        <w:bottom w:val="none" w:sz="0" w:space="0" w:color="auto"/>
        <w:right w:val="none" w:sz="0" w:space="0" w:color="auto"/>
      </w:divBdr>
    </w:div>
    <w:div w:id="1369524767">
      <w:bodyDiv w:val="1"/>
      <w:marLeft w:val="0"/>
      <w:marRight w:val="0"/>
      <w:marTop w:val="0"/>
      <w:marBottom w:val="0"/>
      <w:divBdr>
        <w:top w:val="none" w:sz="0" w:space="0" w:color="auto"/>
        <w:left w:val="none" w:sz="0" w:space="0" w:color="auto"/>
        <w:bottom w:val="none" w:sz="0" w:space="0" w:color="auto"/>
        <w:right w:val="none" w:sz="0" w:space="0" w:color="auto"/>
      </w:divBdr>
    </w:div>
    <w:div w:id="1541555160">
      <w:bodyDiv w:val="1"/>
      <w:marLeft w:val="0"/>
      <w:marRight w:val="0"/>
      <w:marTop w:val="0"/>
      <w:marBottom w:val="0"/>
      <w:divBdr>
        <w:top w:val="none" w:sz="0" w:space="0" w:color="auto"/>
        <w:left w:val="none" w:sz="0" w:space="0" w:color="auto"/>
        <w:bottom w:val="none" w:sz="0" w:space="0" w:color="auto"/>
        <w:right w:val="none" w:sz="0" w:space="0" w:color="auto"/>
      </w:divBdr>
    </w:div>
    <w:div w:id="1575505686">
      <w:bodyDiv w:val="1"/>
      <w:marLeft w:val="0"/>
      <w:marRight w:val="0"/>
      <w:marTop w:val="0"/>
      <w:marBottom w:val="0"/>
      <w:divBdr>
        <w:top w:val="none" w:sz="0" w:space="0" w:color="auto"/>
        <w:left w:val="none" w:sz="0" w:space="0" w:color="auto"/>
        <w:bottom w:val="none" w:sz="0" w:space="0" w:color="auto"/>
        <w:right w:val="none" w:sz="0" w:space="0" w:color="auto"/>
      </w:divBdr>
    </w:div>
    <w:div w:id="1861118320">
      <w:bodyDiv w:val="1"/>
      <w:marLeft w:val="0"/>
      <w:marRight w:val="0"/>
      <w:marTop w:val="0"/>
      <w:marBottom w:val="0"/>
      <w:divBdr>
        <w:top w:val="none" w:sz="0" w:space="0" w:color="auto"/>
        <w:left w:val="none" w:sz="0" w:space="0" w:color="auto"/>
        <w:bottom w:val="none" w:sz="0" w:space="0" w:color="auto"/>
        <w:right w:val="none" w:sz="0" w:space="0" w:color="auto"/>
      </w:divBdr>
    </w:div>
    <w:div w:id="1906605474">
      <w:bodyDiv w:val="1"/>
      <w:marLeft w:val="0"/>
      <w:marRight w:val="0"/>
      <w:marTop w:val="0"/>
      <w:marBottom w:val="0"/>
      <w:divBdr>
        <w:top w:val="none" w:sz="0" w:space="0" w:color="auto"/>
        <w:left w:val="none" w:sz="0" w:space="0" w:color="auto"/>
        <w:bottom w:val="none" w:sz="0" w:space="0" w:color="auto"/>
        <w:right w:val="none" w:sz="0" w:space="0" w:color="auto"/>
      </w:divBdr>
    </w:div>
    <w:div w:id="2069499474">
      <w:bodyDiv w:val="1"/>
      <w:marLeft w:val="0"/>
      <w:marRight w:val="0"/>
      <w:marTop w:val="0"/>
      <w:marBottom w:val="0"/>
      <w:divBdr>
        <w:top w:val="none" w:sz="0" w:space="0" w:color="auto"/>
        <w:left w:val="none" w:sz="0" w:space="0" w:color="auto"/>
        <w:bottom w:val="none" w:sz="0" w:space="0" w:color="auto"/>
        <w:right w:val="none" w:sz="0" w:space="0" w:color="auto"/>
      </w:divBdr>
    </w:div>
    <w:div w:id="2094424583">
      <w:bodyDiv w:val="1"/>
      <w:marLeft w:val="0"/>
      <w:marRight w:val="0"/>
      <w:marTop w:val="0"/>
      <w:marBottom w:val="0"/>
      <w:divBdr>
        <w:top w:val="none" w:sz="0" w:space="0" w:color="auto"/>
        <w:left w:val="none" w:sz="0" w:space="0" w:color="auto"/>
        <w:bottom w:val="none" w:sz="0" w:space="0" w:color="auto"/>
        <w:right w:val="none" w:sz="0" w:space="0" w:color="auto"/>
      </w:divBdr>
    </w:div>
    <w:div w:id="213641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europa-unio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tholikentag.de/europat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pa-union.de" TargetMode="External"/><Relationship Id="rId4" Type="http://schemas.openxmlformats.org/officeDocument/2006/relationships/settings" Target="settings.xml"/><Relationship Id="rId9" Type="http://schemas.openxmlformats.org/officeDocument/2006/relationships/hyperlink" Target="mailto:presse@europa-union.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Temp\Europa-Union\BUND\EUD%20Vorlage%20Presseinformation%2005030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8228E-B9DC-4B0A-BC67-ABFBCC36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EUD Vorlage Presseinformation 050302</Template>
  <TotalTime>0</TotalTime>
  <Pages>2</Pages>
  <Words>518</Words>
  <Characters>3876</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Deutschland E.V.</Company>
  <LinksUpToDate>false</LinksUpToDate>
  <CharactersWithSpaces>4386</CharactersWithSpaces>
  <SharedDoc>false</SharedDoc>
  <HLinks>
    <vt:vector size="12" baseType="variant">
      <vt:variant>
        <vt:i4>2818109</vt:i4>
      </vt:variant>
      <vt:variant>
        <vt:i4>3</vt:i4>
      </vt:variant>
      <vt:variant>
        <vt:i4>0</vt:i4>
      </vt:variant>
      <vt:variant>
        <vt:i4>5</vt:i4>
      </vt:variant>
      <vt:variant>
        <vt:lpwstr>http://www.europa-union.de/</vt:lpwstr>
      </vt:variant>
      <vt:variant>
        <vt:lpwstr/>
      </vt:variant>
      <vt:variant>
        <vt:i4>2687051</vt:i4>
      </vt:variant>
      <vt:variant>
        <vt:i4>0</vt:i4>
      </vt:variant>
      <vt:variant>
        <vt:i4>0</vt:i4>
      </vt:variant>
      <vt:variant>
        <vt:i4>5</vt:i4>
      </vt:variant>
      <vt:variant>
        <vt:lpwstr>mailto:presse@europa-union.de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Marco Schwarz</dc:creator>
  <cp:keywords/>
  <cp:lastModifiedBy>Birka Meyer-Georges</cp:lastModifiedBy>
  <cp:revision>3</cp:revision>
  <cp:lastPrinted>2018-05-09T16:04:00Z</cp:lastPrinted>
  <dcterms:created xsi:type="dcterms:W3CDTF">2018-05-09T16:36:00Z</dcterms:created>
  <dcterms:modified xsi:type="dcterms:W3CDTF">2018-05-09T16:39:00Z</dcterms:modified>
</cp:coreProperties>
</file>